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7B" w:rsidRDefault="001A7C7B" w:rsidP="001A7C7B">
      <w:pPr>
        <w:spacing w:after="0" w:line="240" w:lineRule="auto"/>
        <w:rPr>
          <w:rFonts w:ascii="Arial" w:eastAsia="Times New Roman" w:hAnsi="Arial" w:cs="Arial"/>
          <w:lang w:val="de-CH"/>
        </w:rPr>
      </w:pPr>
    </w:p>
    <w:p w:rsidR="001A7C7B" w:rsidRDefault="001A7C7B" w:rsidP="001A7C7B">
      <w:pPr>
        <w:spacing w:after="0" w:line="240" w:lineRule="auto"/>
        <w:rPr>
          <w:rFonts w:ascii="Arial" w:eastAsia="Times New Roman" w:hAnsi="Arial" w:cs="Arial"/>
          <w:lang w:val="de-CH"/>
        </w:rPr>
      </w:pPr>
      <w:r>
        <w:rPr>
          <w:rFonts w:ascii="Arial" w:eastAsia="Times New Roman" w:hAnsi="Arial" w:cs="Arial"/>
          <w:lang w:val="de-CH"/>
        </w:rPr>
        <w:t>Auftrag:</w:t>
      </w:r>
    </w:p>
    <w:p w:rsidR="001A7C7B" w:rsidRDefault="001A7C7B" w:rsidP="001A7C7B">
      <w:pPr>
        <w:spacing w:after="0" w:line="240" w:lineRule="auto"/>
        <w:rPr>
          <w:rFonts w:ascii="Arial" w:eastAsia="Times New Roman" w:hAnsi="Arial" w:cs="Arial"/>
          <w:lang w:val="de-CH"/>
        </w:rPr>
      </w:pPr>
    </w:p>
    <w:p w:rsidR="001A7C7B" w:rsidRPr="00DC1DA0" w:rsidRDefault="001A7C7B" w:rsidP="001A7C7B">
      <w:pPr>
        <w:pStyle w:val="Listenabsatz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val="de-CH"/>
        </w:rPr>
      </w:pPr>
      <w:r w:rsidRPr="00DC1DA0">
        <w:rPr>
          <w:rFonts w:ascii="Arial" w:eastAsia="Times New Roman" w:hAnsi="Arial" w:cs="Arial"/>
          <w:lang w:val="de-CH"/>
        </w:rPr>
        <w:t>Lesen Sie den Text zu</w:t>
      </w:r>
      <w:r>
        <w:rPr>
          <w:rFonts w:ascii="Arial" w:eastAsia="Times New Roman" w:hAnsi="Arial" w:cs="Arial"/>
          <w:lang w:val="de-CH"/>
        </w:rPr>
        <w:t>r</w:t>
      </w:r>
      <w:r w:rsidRPr="00DC1DA0">
        <w:rPr>
          <w:rFonts w:ascii="Arial" w:eastAsia="Times New Roman" w:hAnsi="Arial" w:cs="Arial"/>
          <w:lang w:val="de-CH"/>
        </w:rPr>
        <w:t xml:space="preserve"> </w:t>
      </w:r>
      <w:r>
        <w:rPr>
          <w:rFonts w:ascii="Arial" w:eastAsia="Times New Roman" w:hAnsi="Arial" w:cs="Arial"/>
          <w:lang w:val="de-CH"/>
        </w:rPr>
        <w:t>Elektronenröhre</w:t>
      </w:r>
      <w:r w:rsidRPr="00DC1DA0">
        <w:rPr>
          <w:rFonts w:ascii="Arial" w:eastAsia="Times New Roman" w:hAnsi="Arial" w:cs="Arial"/>
          <w:lang w:val="de-CH"/>
        </w:rPr>
        <w:t xml:space="preserve"> sorgfältig.</w:t>
      </w:r>
    </w:p>
    <w:p w:rsidR="001A7C7B" w:rsidRDefault="001A7C7B" w:rsidP="001A7C7B">
      <w:pPr>
        <w:pStyle w:val="Listenabsatz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val="de-CH"/>
        </w:rPr>
      </w:pPr>
      <w:r w:rsidRPr="00DC1DA0">
        <w:rPr>
          <w:rFonts w:ascii="Arial" w:eastAsia="Times New Roman" w:hAnsi="Arial" w:cs="Arial"/>
          <w:lang w:val="de-CH"/>
        </w:rPr>
        <w:t xml:space="preserve">Legen Sie mit Flemo </w:t>
      </w:r>
      <w:r>
        <w:rPr>
          <w:rFonts w:ascii="Arial" w:eastAsia="Times New Roman" w:hAnsi="Arial" w:cs="Arial"/>
          <w:lang w:val="de-CH"/>
        </w:rPr>
        <w:t>die Bauweise de Elektronenröhre.</w:t>
      </w:r>
    </w:p>
    <w:p w:rsidR="001A7C7B" w:rsidRDefault="001A7C7B" w:rsidP="001A7C7B">
      <w:pPr>
        <w:pStyle w:val="Listenabsatz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val="de-CH"/>
        </w:rPr>
      </w:pPr>
      <w:r>
        <w:rPr>
          <w:rFonts w:ascii="Arial" w:eastAsia="Times New Roman" w:hAnsi="Arial" w:cs="Arial"/>
          <w:lang w:val="de-CH"/>
        </w:rPr>
        <w:t>Legen Sie mit Flemo die Funktionsweise der Elektronenröhre.</w:t>
      </w:r>
    </w:p>
    <w:p w:rsidR="001A7C7B" w:rsidRDefault="001A7C7B" w:rsidP="001A7C7B">
      <w:pPr>
        <w:pStyle w:val="Listenabsatz"/>
        <w:spacing w:after="0" w:line="240" w:lineRule="auto"/>
        <w:rPr>
          <w:rFonts w:ascii="Arial" w:eastAsia="Times New Roman" w:hAnsi="Arial" w:cs="Arial"/>
          <w:lang w:val="de-CH"/>
        </w:rPr>
      </w:pPr>
    </w:p>
    <w:p w:rsidR="001A7C7B" w:rsidRDefault="001A7C7B" w:rsidP="001A7C7B">
      <w:pPr>
        <w:pStyle w:val="Listenabsatz"/>
        <w:spacing w:after="0" w:line="240" w:lineRule="auto"/>
        <w:rPr>
          <w:rFonts w:ascii="Arial" w:eastAsia="Times New Roman" w:hAnsi="Arial" w:cs="Arial"/>
          <w:lang w:val="de-CH"/>
        </w:rPr>
      </w:pPr>
      <w:r>
        <w:rPr>
          <w:rFonts w:ascii="Arial" w:eastAsia="Times New Roman" w:hAnsi="Arial" w:cs="Arial"/>
          <w:lang w:val="de-CH"/>
        </w:rPr>
        <w:t>Zeit: 20 Minunten</w:t>
      </w:r>
      <w:r w:rsidRPr="00DC1DA0">
        <w:rPr>
          <w:rFonts w:ascii="Arial" w:eastAsia="Times New Roman" w:hAnsi="Arial" w:cs="Arial"/>
          <w:lang w:val="de-CH"/>
        </w:rPr>
        <w:t xml:space="preserve"> </w:t>
      </w:r>
    </w:p>
    <w:p w:rsidR="001A7C7B" w:rsidRDefault="001A7C7B" w:rsidP="001A7C7B">
      <w:pPr>
        <w:pStyle w:val="Listenabsatz"/>
        <w:spacing w:after="0" w:line="240" w:lineRule="auto"/>
        <w:rPr>
          <w:rFonts w:ascii="Arial" w:eastAsia="Times New Roman" w:hAnsi="Arial" w:cs="Arial"/>
          <w:lang w:val="de-CH"/>
        </w:rPr>
      </w:pPr>
    </w:p>
    <w:p w:rsidR="001A7C7B" w:rsidRDefault="001A7C7B" w:rsidP="001A7C7B">
      <w:pPr>
        <w:pStyle w:val="Listenabsatz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val="de-CH"/>
        </w:rPr>
      </w:pPr>
      <w:r>
        <w:rPr>
          <w:rFonts w:ascii="Arial" w:eastAsia="Times New Roman" w:hAnsi="Arial" w:cs="Arial"/>
          <w:lang w:val="de-CH"/>
        </w:rPr>
        <w:t>Erklären Sie Ihren Kolleginnen und Kollegen Bauart und Funktionsweise.</w:t>
      </w:r>
    </w:p>
    <w:p w:rsidR="001A7C7B" w:rsidRPr="00DC1DA0" w:rsidRDefault="001A7C7B" w:rsidP="001A7C7B">
      <w:pPr>
        <w:pStyle w:val="Listenabsatz"/>
        <w:spacing w:after="0" w:line="240" w:lineRule="auto"/>
        <w:rPr>
          <w:rFonts w:ascii="Arial" w:eastAsia="Times New Roman" w:hAnsi="Arial" w:cs="Arial"/>
          <w:lang w:val="de-CH"/>
        </w:rPr>
      </w:pPr>
    </w:p>
    <w:p w:rsidR="001A7C7B" w:rsidRDefault="001A7C7B" w:rsidP="001A7C7B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de-CH"/>
        </w:rPr>
      </w:pPr>
    </w:p>
    <w:p w:rsidR="006B3A4F" w:rsidRPr="006B3A4F" w:rsidRDefault="0041008D" w:rsidP="006B3A4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CH"/>
        </w:rPr>
      </w:pPr>
      <w:r w:rsidRPr="0041008D">
        <w:rPr>
          <w:rFonts w:ascii="Arial" w:eastAsia="Times New Roman" w:hAnsi="Arial" w:cs="Arial"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5.1pt;margin-top:65.65pt;width:191.95pt;height:144.55pt;z-index:-251658752;mso-width-percent:400;mso-height-percent:200;mso-width-percent:400;mso-height-percent:200;mso-width-relative:margin;mso-height-relative:margin" wrapcoords="-84 -111 -84 21489 21684 21489 21684 -111 -84 -111">
            <v:textbox style="mso-fit-shape-to-text:t">
              <w:txbxContent>
                <w:p w:rsidR="006B3A4F" w:rsidRPr="006B3A4F" w:rsidRDefault="006B3A4F" w:rsidP="006B3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A4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de-DE" w:eastAsia="de-DE"/>
                    </w:rPr>
                    <w:drawing>
                      <wp:inline distT="0" distB="0" distL="0" distR="0">
                        <wp:extent cx="2245360" cy="1559277"/>
                        <wp:effectExtent l="19050" t="0" r="2540" b="0"/>
                        <wp:docPr id="13" name="Bild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upload.wikimedia.org/wikipedia/de/thumb/e/e9/Elektronenroehren-auswahl.jpg/180px-Elektronenroehren-auswahl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5360" cy="1559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B3A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Eine Auswahl an Elektronenröhren</w:t>
                  </w:r>
                </w:p>
              </w:txbxContent>
            </v:textbox>
            <w10:wrap type="tight"/>
          </v:shape>
        </w:pict>
      </w:r>
      <w:r w:rsidR="006B3A4F" w:rsidRPr="006B3A4F">
        <w:rPr>
          <w:rFonts w:ascii="Arial" w:eastAsia="Times New Roman" w:hAnsi="Arial" w:cs="Arial"/>
          <w:lang w:val="de-CH"/>
        </w:rPr>
        <w:t xml:space="preserve">Eine </w:t>
      </w:r>
      <w:r w:rsidR="006B3A4F" w:rsidRPr="006B3A4F">
        <w:rPr>
          <w:rFonts w:ascii="Arial" w:eastAsia="Times New Roman" w:hAnsi="Arial" w:cs="Arial"/>
          <w:b/>
          <w:bCs/>
          <w:lang w:val="de-CH"/>
        </w:rPr>
        <w:t>Elektronenröhre</w:t>
      </w:r>
      <w:r w:rsidR="006B3A4F" w:rsidRPr="006B3A4F">
        <w:rPr>
          <w:rFonts w:ascii="Arial" w:eastAsia="Times New Roman" w:hAnsi="Arial" w:cs="Arial"/>
          <w:lang w:val="de-CH"/>
        </w:rPr>
        <w:t xml:space="preserve"> ist ein </w:t>
      </w:r>
      <w:hyperlink r:id="rId9" w:tooltip="Elektronik" w:history="1">
        <w:r w:rsidR="006B3A4F"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elektronisches</w:t>
        </w:r>
      </w:hyperlink>
      <w:r w:rsidR="006B3A4F" w:rsidRPr="006B3A4F">
        <w:rPr>
          <w:rFonts w:ascii="Arial" w:eastAsia="Times New Roman" w:hAnsi="Arial" w:cs="Arial"/>
          <w:lang w:val="de-CH"/>
        </w:rPr>
        <w:t xml:space="preserve"> Bauelement, das aus einem </w:t>
      </w:r>
      <w:hyperlink r:id="rId10" w:tooltip="Vakuum" w:history="1">
        <w:r w:rsidR="006B3A4F"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evakuierten</w:t>
        </w:r>
      </w:hyperlink>
      <w:r w:rsidR="006B3A4F" w:rsidRPr="006B3A4F">
        <w:rPr>
          <w:rFonts w:ascii="Arial" w:eastAsia="Times New Roman" w:hAnsi="Arial" w:cs="Arial"/>
          <w:lang w:val="de-CH"/>
        </w:rPr>
        <w:t xml:space="preserve"> oder gasgefüllten </w:t>
      </w:r>
      <w:hyperlink r:id="rId11" w:tooltip="Kolben (Gefäß)" w:history="1">
        <w:r w:rsidR="006B3A4F"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Kolben</w:t>
        </w:r>
      </w:hyperlink>
      <w:r w:rsidR="006B3A4F" w:rsidRPr="006B3A4F">
        <w:rPr>
          <w:rFonts w:ascii="Arial" w:eastAsia="Times New Roman" w:hAnsi="Arial" w:cs="Arial"/>
          <w:lang w:val="de-CH"/>
        </w:rPr>
        <w:t xml:space="preserve"> aus </w:t>
      </w:r>
      <w:hyperlink r:id="rId12" w:tooltip="Glas" w:history="1">
        <w:r w:rsidR="006B3A4F"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Glas</w:t>
        </w:r>
      </w:hyperlink>
      <w:r w:rsidR="006B3A4F" w:rsidRPr="006B3A4F">
        <w:rPr>
          <w:rFonts w:ascii="Arial" w:eastAsia="Times New Roman" w:hAnsi="Arial" w:cs="Arial"/>
          <w:lang w:val="de-CH"/>
        </w:rPr>
        <w:t xml:space="preserve">, </w:t>
      </w:r>
      <w:hyperlink r:id="rId13" w:tooltip="Stahl" w:history="1">
        <w:r w:rsidR="006B3A4F"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Stahl</w:t>
        </w:r>
      </w:hyperlink>
      <w:r w:rsidR="006B3A4F" w:rsidRPr="006B3A4F">
        <w:rPr>
          <w:rFonts w:ascii="Arial" w:eastAsia="Times New Roman" w:hAnsi="Arial" w:cs="Arial"/>
          <w:lang w:val="de-CH"/>
        </w:rPr>
        <w:t xml:space="preserve"> oder </w:t>
      </w:r>
      <w:hyperlink r:id="rId14" w:tooltip="Keramik" w:history="1">
        <w:r w:rsidR="006B3A4F"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Keramik</w:t>
        </w:r>
      </w:hyperlink>
      <w:r w:rsidR="006B3A4F" w:rsidRPr="006B3A4F">
        <w:rPr>
          <w:rFonts w:ascii="Arial" w:eastAsia="Times New Roman" w:hAnsi="Arial" w:cs="Arial"/>
          <w:lang w:val="de-CH"/>
        </w:rPr>
        <w:t xml:space="preserve"> besteht, in den mehrere </w:t>
      </w:r>
      <w:hyperlink r:id="rId15" w:tooltip="Elektrode" w:history="1">
        <w:r w:rsidR="006B3A4F"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Elektroden</w:t>
        </w:r>
      </w:hyperlink>
      <w:r w:rsidR="006B3A4F" w:rsidRPr="006B3A4F">
        <w:rPr>
          <w:rFonts w:ascii="Arial" w:eastAsia="Times New Roman" w:hAnsi="Arial" w:cs="Arial"/>
          <w:lang w:val="de-CH"/>
        </w:rPr>
        <w:t xml:space="preserve">, mindestens eine </w:t>
      </w:r>
      <w:hyperlink r:id="rId16" w:anchor="Heizung" w:history="1">
        <w:r w:rsidR="006B3A4F"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beheizte</w:t>
        </w:r>
      </w:hyperlink>
      <w:r w:rsidR="006B3A4F" w:rsidRPr="006B3A4F">
        <w:rPr>
          <w:rFonts w:ascii="Arial" w:eastAsia="Times New Roman" w:hAnsi="Arial" w:cs="Arial"/>
          <w:lang w:val="de-CH"/>
        </w:rPr>
        <w:t xml:space="preserve"> </w:t>
      </w:r>
      <w:hyperlink r:id="rId17" w:tooltip="Kathode" w:history="1">
        <w:r w:rsidR="006B3A4F"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Kathode</w:t>
        </w:r>
      </w:hyperlink>
      <w:r w:rsidR="006B3A4F" w:rsidRPr="006B3A4F">
        <w:rPr>
          <w:rFonts w:ascii="Arial" w:eastAsia="Times New Roman" w:hAnsi="Arial" w:cs="Arial"/>
          <w:lang w:val="de-CH"/>
        </w:rPr>
        <w:t xml:space="preserve"> und eine </w:t>
      </w:r>
      <w:hyperlink r:id="rId18" w:tooltip="Anode" w:history="1">
        <w:r w:rsidR="006B3A4F"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Anode</w:t>
        </w:r>
      </w:hyperlink>
      <w:r w:rsidR="006B3A4F" w:rsidRPr="006B3A4F">
        <w:rPr>
          <w:rFonts w:ascii="Arial" w:eastAsia="Times New Roman" w:hAnsi="Arial" w:cs="Arial"/>
          <w:lang w:val="de-CH"/>
        </w:rPr>
        <w:t xml:space="preserve">, eingelassen und von außen </w:t>
      </w:r>
      <w:hyperlink r:id="rId19" w:tooltip="Elektrischer Kontakt" w:history="1">
        <w:r w:rsidR="006B3A4F"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kontaktiert</w:t>
        </w:r>
      </w:hyperlink>
      <w:r w:rsidR="006B3A4F" w:rsidRPr="006B3A4F">
        <w:rPr>
          <w:rFonts w:ascii="Arial" w:eastAsia="Times New Roman" w:hAnsi="Arial" w:cs="Arial"/>
          <w:lang w:val="de-CH"/>
        </w:rPr>
        <w:t xml:space="preserve"> sind. Sie dient zur </w:t>
      </w:r>
      <w:hyperlink r:id="rId20" w:tooltip="Gleichrichter" w:history="1">
        <w:r w:rsidR="006B3A4F"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Gleichrichtung</w:t>
        </w:r>
      </w:hyperlink>
      <w:r w:rsidR="006B3A4F" w:rsidRPr="006B3A4F">
        <w:rPr>
          <w:rFonts w:ascii="Arial" w:eastAsia="Times New Roman" w:hAnsi="Arial" w:cs="Arial"/>
          <w:lang w:val="de-CH"/>
        </w:rPr>
        <w:t xml:space="preserve">, </w:t>
      </w:r>
      <w:hyperlink r:id="rId21" w:tooltip="Oszillatorschaltung" w:history="1">
        <w:r w:rsidR="006B3A4F"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Erzeugung</w:t>
        </w:r>
      </w:hyperlink>
      <w:r w:rsidR="006B3A4F" w:rsidRPr="006B3A4F">
        <w:rPr>
          <w:rFonts w:ascii="Arial" w:eastAsia="Times New Roman" w:hAnsi="Arial" w:cs="Arial"/>
          <w:lang w:val="de-CH"/>
        </w:rPr>
        <w:t xml:space="preserve">, </w:t>
      </w:r>
      <w:hyperlink r:id="rId22" w:tooltip="Verstärker (Elektrotechnik)" w:history="1">
        <w:r w:rsidR="006B3A4F"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Verstärkung</w:t>
        </w:r>
      </w:hyperlink>
      <w:r w:rsidR="006B3A4F" w:rsidRPr="006B3A4F">
        <w:rPr>
          <w:rFonts w:ascii="Arial" w:eastAsia="Times New Roman" w:hAnsi="Arial" w:cs="Arial"/>
          <w:lang w:val="de-CH"/>
        </w:rPr>
        <w:t xml:space="preserve"> oder zur </w:t>
      </w:r>
      <w:hyperlink r:id="rId23" w:tooltip="Modulation (Technik)" w:history="1">
        <w:r w:rsidR="006B3A4F"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Modulation</w:t>
        </w:r>
      </w:hyperlink>
      <w:r w:rsidR="006B3A4F" w:rsidRPr="006B3A4F">
        <w:rPr>
          <w:rFonts w:ascii="Arial" w:eastAsia="Times New Roman" w:hAnsi="Arial" w:cs="Arial"/>
          <w:lang w:val="de-CH"/>
        </w:rPr>
        <w:t xml:space="preserve"> von </w:t>
      </w:r>
      <w:hyperlink r:id="rId24" w:tooltip="Elektrisches Signal" w:history="1">
        <w:r w:rsidR="006B3A4F"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elektrischen Signalen</w:t>
        </w:r>
      </w:hyperlink>
      <w:r w:rsidR="006B3A4F" w:rsidRPr="006B3A4F">
        <w:rPr>
          <w:rFonts w:ascii="Arial" w:eastAsia="Times New Roman" w:hAnsi="Arial" w:cs="Arial"/>
          <w:lang w:val="de-CH"/>
        </w:rPr>
        <w:t>.</w:t>
      </w:r>
    </w:p>
    <w:p w:rsidR="006B3A4F" w:rsidRPr="006B3A4F" w:rsidRDefault="006B3A4F" w:rsidP="006B3A4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CH"/>
        </w:rPr>
      </w:pPr>
      <w:r w:rsidRPr="006B3A4F">
        <w:rPr>
          <w:rFonts w:ascii="Arial" w:eastAsia="Times New Roman" w:hAnsi="Arial" w:cs="Arial"/>
          <w:lang w:val="de-CH"/>
        </w:rPr>
        <w:t xml:space="preserve">Im Inneren der Röhre treten </w:t>
      </w:r>
      <w:hyperlink r:id="rId25" w:tooltip="Elektron" w:history="1">
        <w:r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Elektronen</w:t>
        </w:r>
      </w:hyperlink>
      <w:r w:rsidRPr="006B3A4F">
        <w:rPr>
          <w:rFonts w:ascii="Arial" w:eastAsia="Times New Roman" w:hAnsi="Arial" w:cs="Arial"/>
          <w:lang w:val="de-CH"/>
        </w:rPr>
        <w:t xml:space="preserve"> aus einer </w:t>
      </w:r>
      <w:hyperlink r:id="rId26" w:tooltip="Glühkathode" w:history="1">
        <w:r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Glühkathode</w:t>
        </w:r>
      </w:hyperlink>
      <w:r w:rsidRPr="006B3A4F">
        <w:rPr>
          <w:rFonts w:ascii="Arial" w:eastAsia="Times New Roman" w:hAnsi="Arial" w:cs="Arial"/>
          <w:lang w:val="de-CH"/>
        </w:rPr>
        <w:t xml:space="preserve"> als freie Elektronen aus (</w:t>
      </w:r>
      <w:hyperlink r:id="rId27" w:tooltip="Elektronenemission" w:history="1">
        <w:r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Elektronenemission</w:t>
        </w:r>
      </w:hyperlink>
      <w:r w:rsidRPr="006B3A4F">
        <w:rPr>
          <w:rFonts w:ascii="Arial" w:eastAsia="Times New Roman" w:hAnsi="Arial" w:cs="Arial"/>
          <w:lang w:val="de-CH"/>
        </w:rPr>
        <w:t xml:space="preserve">) und fliegen unter dem Einfluss eines elektrischen Feldes zu einer Anode. Durch ein </w:t>
      </w:r>
      <w:hyperlink r:id="rId28" w:tooltip="Steuergitter" w:history="1">
        <w:r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Steuergitter</w:t>
        </w:r>
      </w:hyperlink>
      <w:r w:rsidRPr="006B3A4F">
        <w:rPr>
          <w:rFonts w:ascii="Arial" w:eastAsia="Times New Roman" w:hAnsi="Arial" w:cs="Arial"/>
          <w:lang w:val="de-CH"/>
        </w:rPr>
        <w:t xml:space="preserve"> zwischen Kathode und Anode lässt sich der Strom beeinflussen, denn durch unterschiedliche Gitterspannungen bzw. elektrische Felder kann der Elektronenfluss gehemmt oder verstärkt werden. Darauf beruht die Verwendung der Elektronenröhre als </w:t>
      </w:r>
      <w:hyperlink r:id="rId29" w:tooltip="Verstärker (Technik)" w:history="1">
        <w:r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Verstärkerröhre</w:t>
        </w:r>
      </w:hyperlink>
      <w:r w:rsidRPr="006B3A4F">
        <w:rPr>
          <w:rFonts w:ascii="Arial" w:eastAsia="Times New Roman" w:hAnsi="Arial" w:cs="Arial"/>
          <w:lang w:val="de-CH"/>
        </w:rPr>
        <w:t xml:space="preserve"> oder </w:t>
      </w:r>
      <w:hyperlink r:id="rId30" w:tooltip="Oszillatorschaltung" w:history="1">
        <w:r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Oszillator</w:t>
        </w:r>
      </w:hyperlink>
      <w:r w:rsidRPr="006B3A4F">
        <w:rPr>
          <w:rFonts w:ascii="Arial" w:eastAsia="Times New Roman" w:hAnsi="Arial" w:cs="Arial"/>
          <w:lang w:val="de-CH"/>
        </w:rPr>
        <w:t>.</w:t>
      </w:r>
    </w:p>
    <w:p w:rsidR="006B3A4F" w:rsidRPr="006B3A4F" w:rsidRDefault="006B3A4F" w:rsidP="006B3A4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CH"/>
        </w:rPr>
      </w:pPr>
      <w:r w:rsidRPr="006B3A4F">
        <w:rPr>
          <w:rFonts w:ascii="Arial" w:eastAsia="Times New Roman" w:hAnsi="Arial" w:cs="Arial"/>
          <w:lang w:val="de-CH"/>
        </w:rPr>
        <w:t xml:space="preserve">Elektronenröhren waren bis zur Einführung des </w:t>
      </w:r>
      <w:hyperlink r:id="rId31" w:tooltip="Transistor" w:history="1">
        <w:r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Transistors</w:t>
        </w:r>
      </w:hyperlink>
      <w:r w:rsidRPr="006B3A4F">
        <w:rPr>
          <w:rFonts w:ascii="Arial" w:eastAsia="Times New Roman" w:hAnsi="Arial" w:cs="Arial"/>
          <w:lang w:val="de-CH"/>
        </w:rPr>
        <w:t xml:space="preserve"> die einzigen schnellen aktiven (steuerbaren) </w:t>
      </w:r>
      <w:hyperlink r:id="rId32" w:tooltip="Elektrisches Bauelement" w:history="1">
        <w:r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Bauelemente</w:t>
        </w:r>
      </w:hyperlink>
      <w:r w:rsidRPr="006B3A4F">
        <w:rPr>
          <w:rFonts w:ascii="Arial" w:eastAsia="Times New Roman" w:hAnsi="Arial" w:cs="Arial"/>
          <w:lang w:val="de-CH"/>
        </w:rPr>
        <w:t xml:space="preserve"> der Elektronik. Bis dahin standen als aktiver </w:t>
      </w:r>
      <w:hyperlink r:id="rId33" w:tooltip="Vierpol" w:history="1">
        <w:r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Vierpol</w:t>
        </w:r>
      </w:hyperlink>
      <w:r w:rsidRPr="006B3A4F">
        <w:rPr>
          <w:rFonts w:ascii="Arial" w:eastAsia="Times New Roman" w:hAnsi="Arial" w:cs="Arial"/>
          <w:lang w:val="de-CH"/>
        </w:rPr>
        <w:t xml:space="preserve"> lediglich </w:t>
      </w:r>
      <w:hyperlink r:id="rId34" w:tooltip="Transduktor (Elektronik)" w:history="1">
        <w:r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Magnetverstärker</w:t>
        </w:r>
      </w:hyperlink>
      <w:r w:rsidRPr="006B3A4F">
        <w:rPr>
          <w:rFonts w:ascii="Arial" w:eastAsia="Times New Roman" w:hAnsi="Arial" w:cs="Arial"/>
          <w:lang w:val="de-CH"/>
        </w:rPr>
        <w:t xml:space="preserve"> und </w:t>
      </w:r>
      <w:hyperlink r:id="rId35" w:tooltip="Relais" w:history="1">
        <w:r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Relais</w:t>
        </w:r>
      </w:hyperlink>
      <w:r w:rsidRPr="006B3A4F">
        <w:rPr>
          <w:rFonts w:ascii="Arial" w:eastAsia="Times New Roman" w:hAnsi="Arial" w:cs="Arial"/>
          <w:lang w:val="de-CH"/>
        </w:rPr>
        <w:t xml:space="preserve"> zur Verfügung; wobei letztere nur zwei Zustände (ein/aus) kannten und deren Schalt</w:t>
      </w:r>
      <w:hyperlink r:id="rId36" w:tooltip="Geschwindigkeit" w:history="1">
        <w:r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geschwindigkeit</w:t>
        </w:r>
      </w:hyperlink>
      <w:r w:rsidRPr="006B3A4F">
        <w:rPr>
          <w:rFonts w:ascii="Arial" w:eastAsia="Times New Roman" w:hAnsi="Arial" w:cs="Arial"/>
          <w:lang w:val="de-CH"/>
        </w:rPr>
        <w:t xml:space="preserve"> durch die bewegte </w:t>
      </w:r>
      <w:hyperlink r:id="rId37" w:tooltip="Masse &#10;(Physik)" w:history="1">
        <w:r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Masse</w:t>
        </w:r>
      </w:hyperlink>
      <w:r w:rsidRPr="006B3A4F">
        <w:rPr>
          <w:rFonts w:ascii="Arial" w:eastAsia="Times New Roman" w:hAnsi="Arial" w:cs="Arial"/>
          <w:lang w:val="de-CH"/>
        </w:rPr>
        <w:t xml:space="preserve"> begrenzt war. Elektronen weisen eine weitaus geringere Masse auf, daher können mit ihrer Hilfe weitaus höhere </w:t>
      </w:r>
      <w:hyperlink r:id="rId38" w:tooltip="Frequenz" w:history="1">
        <w:r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Frequenzen</w:t>
        </w:r>
      </w:hyperlink>
      <w:r w:rsidRPr="006B3A4F">
        <w:rPr>
          <w:rFonts w:ascii="Arial" w:eastAsia="Times New Roman" w:hAnsi="Arial" w:cs="Arial"/>
          <w:lang w:val="de-CH"/>
        </w:rPr>
        <w:t xml:space="preserve"> verarbeitet werden.</w:t>
      </w:r>
    </w:p>
    <w:p w:rsidR="006B3A4F" w:rsidRPr="006B3A4F" w:rsidRDefault="006B3A4F" w:rsidP="006B3A4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CH"/>
        </w:rPr>
      </w:pPr>
      <w:r w:rsidRPr="006B3A4F">
        <w:rPr>
          <w:rFonts w:ascii="Arial" w:eastAsia="Times New Roman" w:hAnsi="Arial" w:cs="Arial"/>
          <w:lang w:val="de-CH"/>
        </w:rPr>
        <w:t xml:space="preserve">Je nach Röhrentyp ist ein </w:t>
      </w:r>
      <w:hyperlink r:id="rId39" w:tooltip="Gas" w:history="1">
        <w:r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Gas</w:t>
        </w:r>
      </w:hyperlink>
      <w:r w:rsidRPr="006B3A4F">
        <w:rPr>
          <w:rFonts w:ascii="Arial" w:eastAsia="Times New Roman" w:hAnsi="Arial" w:cs="Arial"/>
          <w:lang w:val="de-CH"/>
        </w:rPr>
        <w:t xml:space="preserve"> niedrigen </w:t>
      </w:r>
      <w:hyperlink r:id="rId40" w:tooltip="Druck &#10;(Physik)" w:history="1">
        <w:r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Drucks</w:t>
        </w:r>
      </w:hyperlink>
      <w:r w:rsidRPr="006B3A4F">
        <w:rPr>
          <w:rFonts w:ascii="Arial" w:eastAsia="Times New Roman" w:hAnsi="Arial" w:cs="Arial"/>
          <w:lang w:val="de-CH"/>
        </w:rPr>
        <w:t xml:space="preserve"> enthalten, das eine zusätzliche </w:t>
      </w:r>
      <w:hyperlink r:id="rId41" w:tooltip="Ionenleitung" w:history="1">
        <w:r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Ionenleitung</w:t>
        </w:r>
      </w:hyperlink>
      <w:r w:rsidRPr="006B3A4F">
        <w:rPr>
          <w:rFonts w:ascii="Arial" w:eastAsia="Times New Roman" w:hAnsi="Arial" w:cs="Arial"/>
          <w:lang w:val="de-CH"/>
        </w:rPr>
        <w:t xml:space="preserve"> bewirkt und die Wirkung der </w:t>
      </w:r>
      <w:hyperlink r:id="rId42" w:tooltip="Raumladung" w:history="1">
        <w:r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Raumladung</w:t>
        </w:r>
      </w:hyperlink>
      <w:r w:rsidRPr="006B3A4F">
        <w:rPr>
          <w:rFonts w:ascii="Arial" w:eastAsia="Times New Roman" w:hAnsi="Arial" w:cs="Arial"/>
          <w:lang w:val="de-CH"/>
        </w:rPr>
        <w:t xml:space="preserve"> kompensiert.</w:t>
      </w:r>
    </w:p>
    <w:p w:rsidR="006B3A4F" w:rsidRPr="006B3A4F" w:rsidRDefault="006B3A4F" w:rsidP="006B3A4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CH"/>
        </w:rPr>
      </w:pPr>
      <w:r w:rsidRPr="006B3A4F">
        <w:rPr>
          <w:rFonts w:ascii="Arial" w:eastAsia="Times New Roman" w:hAnsi="Arial" w:cs="Arial"/>
          <w:lang w:val="de-CH"/>
        </w:rPr>
        <w:t xml:space="preserve">Auch heute sind in vielen Gebieten noch Röhren im Einsatz. Starke </w:t>
      </w:r>
      <w:hyperlink r:id="rId43" w:tooltip="Sendeanlage" w:history="1">
        <w:r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Sendeanlagen</w:t>
        </w:r>
      </w:hyperlink>
      <w:r w:rsidRPr="006B3A4F">
        <w:rPr>
          <w:rFonts w:ascii="Arial" w:eastAsia="Times New Roman" w:hAnsi="Arial" w:cs="Arial"/>
          <w:lang w:val="de-CH"/>
        </w:rPr>
        <w:t xml:space="preserve"> werden mit Elektronenröhren betrieben, </w:t>
      </w:r>
      <w:hyperlink r:id="rId44" w:tooltip="Magnetron" w:history="1">
        <w:r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Magnetrons</w:t>
        </w:r>
      </w:hyperlink>
      <w:r w:rsidRPr="006B3A4F">
        <w:rPr>
          <w:rFonts w:ascii="Arial" w:eastAsia="Times New Roman" w:hAnsi="Arial" w:cs="Arial"/>
          <w:lang w:val="de-CH"/>
        </w:rPr>
        <w:t xml:space="preserve"> werden in </w:t>
      </w:r>
      <w:hyperlink r:id="rId45" w:tooltip="Radaranlage" w:history="1">
        <w:r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Radaranlagen</w:t>
        </w:r>
      </w:hyperlink>
      <w:r w:rsidRPr="006B3A4F">
        <w:rPr>
          <w:rFonts w:ascii="Arial" w:eastAsia="Times New Roman" w:hAnsi="Arial" w:cs="Arial"/>
          <w:lang w:val="de-CH"/>
        </w:rPr>
        <w:t xml:space="preserve"> und </w:t>
      </w:r>
      <w:hyperlink r:id="rId46" w:tooltip="Mikrowellenherd" w:history="1">
        <w:r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Mikrowellengeräten</w:t>
        </w:r>
      </w:hyperlink>
      <w:r w:rsidRPr="006B3A4F">
        <w:rPr>
          <w:rFonts w:ascii="Arial" w:eastAsia="Times New Roman" w:hAnsi="Arial" w:cs="Arial"/>
          <w:lang w:val="de-CH"/>
        </w:rPr>
        <w:t xml:space="preserve"> eingesetzt. Ältere Fernsehgeräte und Computermonitore verwenden eine </w:t>
      </w:r>
      <w:hyperlink r:id="rId47" w:tooltip="Kathodenstrahlröhre" w:history="1">
        <w:r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Kathodenstrahlröhre</w:t>
        </w:r>
      </w:hyperlink>
      <w:r w:rsidRPr="006B3A4F">
        <w:rPr>
          <w:rFonts w:ascii="Arial" w:eastAsia="Times New Roman" w:hAnsi="Arial" w:cs="Arial"/>
          <w:lang w:val="de-CH"/>
        </w:rPr>
        <w:t xml:space="preserve">. </w:t>
      </w:r>
      <w:hyperlink r:id="rId48" w:tooltip="High Fidelity" w:history="1">
        <w:r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Hi-Fi</w:t>
        </w:r>
      </w:hyperlink>
      <w:r w:rsidRPr="006B3A4F">
        <w:rPr>
          <w:rFonts w:ascii="Arial" w:eastAsia="Times New Roman" w:hAnsi="Arial" w:cs="Arial"/>
          <w:lang w:val="de-CH"/>
        </w:rPr>
        <w:t xml:space="preserve">-Verstärker werden mit ihnen bestückt und betrieben. Auch viele E-Gitarristen schätzen den charakteristischen Klang eines </w:t>
      </w:r>
      <w:hyperlink r:id="rId49" w:anchor="R.C3.B6hrenbest.C3.BCckte_Audioverst.C3.A4rker" w:history="1">
        <w:r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Röhrenverstärkers</w:t>
        </w:r>
      </w:hyperlink>
      <w:r w:rsidRPr="006B3A4F">
        <w:rPr>
          <w:rFonts w:ascii="Arial" w:eastAsia="Times New Roman" w:hAnsi="Arial" w:cs="Arial"/>
          <w:lang w:val="de-CH"/>
        </w:rPr>
        <w:t xml:space="preserve">. </w:t>
      </w:r>
      <w:hyperlink r:id="rId50" w:tooltip="Fluoreszenzanzeige" w:history="1">
        <w:r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Vakuum-Fluoreszenzanzeigen</w:t>
        </w:r>
      </w:hyperlink>
      <w:r w:rsidRPr="006B3A4F">
        <w:rPr>
          <w:rFonts w:ascii="Arial" w:eastAsia="Times New Roman" w:hAnsi="Arial" w:cs="Arial"/>
          <w:lang w:val="de-CH"/>
        </w:rPr>
        <w:t xml:space="preserve"> dienen zur optischen Signalisierung von Gerätezuständen von Geräten wie CD-Playern, Videorecordern, usw., werden aber immer weiter durch </w:t>
      </w:r>
      <w:hyperlink r:id="rId51" w:tooltip="Flüssigkristallbildschirm" w:history="1">
        <w:r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Flüssigkristallbildschirme</w:t>
        </w:r>
      </w:hyperlink>
      <w:r w:rsidRPr="006B3A4F">
        <w:rPr>
          <w:rFonts w:ascii="Arial" w:eastAsia="Times New Roman" w:hAnsi="Arial" w:cs="Arial"/>
          <w:lang w:val="de-CH"/>
        </w:rPr>
        <w:t xml:space="preserve"> und </w:t>
      </w:r>
      <w:hyperlink r:id="rId52" w:tooltip="Organische Leuchtdiode" w:history="1">
        <w:r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organische Leuchtdioden</w:t>
        </w:r>
      </w:hyperlink>
      <w:r w:rsidRPr="006B3A4F">
        <w:rPr>
          <w:rFonts w:ascii="Arial" w:eastAsia="Times New Roman" w:hAnsi="Arial" w:cs="Arial"/>
          <w:lang w:val="de-CH"/>
        </w:rPr>
        <w:t xml:space="preserve"> verdrängt.</w:t>
      </w:r>
    </w:p>
    <w:p w:rsidR="006B3A4F" w:rsidRPr="006B3A4F" w:rsidRDefault="006B3A4F" w:rsidP="006B3A4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CH"/>
        </w:rPr>
      </w:pPr>
      <w:r w:rsidRPr="006B3A4F">
        <w:rPr>
          <w:rFonts w:ascii="Arial" w:eastAsia="Times New Roman" w:hAnsi="Arial" w:cs="Arial"/>
          <w:lang w:val="de-CH"/>
        </w:rPr>
        <w:t xml:space="preserve">Einige Röhrentypen mit entsprechender Nachfrage wie zum Beispiel </w:t>
      </w:r>
      <w:hyperlink r:id="rId53" w:tooltip="6L6" w:history="1">
        <w:r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6L6</w:t>
        </w:r>
      </w:hyperlink>
      <w:r w:rsidRPr="006B3A4F">
        <w:rPr>
          <w:rFonts w:ascii="Arial" w:eastAsia="Times New Roman" w:hAnsi="Arial" w:cs="Arial"/>
          <w:lang w:val="de-CH"/>
        </w:rPr>
        <w:t xml:space="preserve"> oder </w:t>
      </w:r>
      <w:hyperlink r:id="rId54" w:tooltip="EL34" w:history="1">
        <w:r w:rsidRPr="006B3A4F">
          <w:rPr>
            <w:rFonts w:ascii="Arial" w:eastAsia="Times New Roman" w:hAnsi="Arial" w:cs="Arial"/>
            <w:color w:val="0000FF"/>
            <w:u w:val="single"/>
            <w:lang w:val="de-CH"/>
          </w:rPr>
          <w:t>EL34</w:t>
        </w:r>
      </w:hyperlink>
      <w:r w:rsidRPr="006B3A4F">
        <w:rPr>
          <w:rFonts w:ascii="Arial" w:eastAsia="Times New Roman" w:hAnsi="Arial" w:cs="Arial"/>
          <w:lang w:val="de-CH"/>
        </w:rPr>
        <w:t xml:space="preserve"> werden heute noch als Neuware produziert.</w:t>
      </w:r>
    </w:p>
    <w:sectPr w:rsidR="006B3A4F" w:rsidRPr="006B3A4F" w:rsidSect="00607E62">
      <w:headerReference w:type="default" r:id="rId55"/>
      <w:footerReference w:type="default" r:id="rId56"/>
      <w:pgSz w:w="11906" w:h="16838" w:code="9"/>
      <w:pgMar w:top="1418" w:right="851" w:bottom="851" w:left="1418" w:header="567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5F5" w:rsidRDefault="001155F5">
      <w:r>
        <w:separator/>
      </w:r>
    </w:p>
  </w:endnote>
  <w:endnote w:type="continuationSeparator" w:id="0">
    <w:p w:rsidR="001155F5" w:rsidRDefault="00115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62" w:rsidRPr="00320752" w:rsidRDefault="00607E62" w:rsidP="00607E62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5103"/>
        <w:tab w:val="right" w:pos="9639"/>
      </w:tabs>
      <w:rPr>
        <w:sz w:val="14"/>
        <w:szCs w:val="14"/>
        <w:lang w:val="de-CH"/>
      </w:rPr>
    </w:pPr>
    <w:r w:rsidRPr="00320752">
      <w:rPr>
        <w:sz w:val="14"/>
        <w:szCs w:val="14"/>
        <w:lang w:val="de-CH"/>
      </w:rPr>
      <w:t>Eine Institution des Kantons Bern</w:t>
    </w:r>
    <w:r w:rsidRPr="00320752">
      <w:rPr>
        <w:sz w:val="14"/>
        <w:szCs w:val="14"/>
        <w:lang w:val="de-CH"/>
      </w:rPr>
      <w:tab/>
      <w:t>www.bfemmental.ch</w:t>
    </w:r>
    <w:r w:rsidRPr="00320752">
      <w:rPr>
        <w:sz w:val="14"/>
        <w:szCs w:val="14"/>
        <w:lang w:val="de-CH"/>
      </w:rPr>
      <w:tab/>
      <w:t>info@bfemmental.ch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5F5" w:rsidRDefault="001155F5">
      <w:r>
        <w:separator/>
      </w:r>
    </w:p>
  </w:footnote>
  <w:footnote w:type="continuationSeparator" w:id="0">
    <w:p w:rsidR="001155F5" w:rsidRDefault="00115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38"/>
      <w:gridCol w:w="7439"/>
    </w:tblGrid>
    <w:tr w:rsidR="00574D72" w:rsidRPr="00320752" w:rsidTr="00320752">
      <w:trPr>
        <w:cantSplit/>
        <w:trHeight w:val="274"/>
      </w:trPr>
      <w:tc>
        <w:tcPr>
          <w:tcW w:w="2338" w:type="dxa"/>
          <w:vMerge w:val="restart"/>
          <w:shd w:val="clear" w:color="auto" w:fill="auto"/>
          <w:vAlign w:val="center"/>
        </w:tcPr>
        <w:p w:rsidR="00574D72" w:rsidRPr="00320752" w:rsidRDefault="008A68AF" w:rsidP="00320752">
          <w:pPr>
            <w:pStyle w:val="Kopfzeile"/>
            <w:spacing w:after="0"/>
            <w:jc w:val="center"/>
            <w:rPr>
              <w:lang w:val="de-CH"/>
            </w:rPr>
          </w:pPr>
          <w:r w:rsidRPr="00320752">
            <w:rPr>
              <w:noProof/>
              <w:lang w:val="de-DE" w:eastAsia="de-DE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90170</wp:posOffset>
                </wp:positionV>
                <wp:extent cx="1440180" cy="353060"/>
                <wp:effectExtent l="19050" t="0" r="7620" b="0"/>
                <wp:wrapNone/>
                <wp:docPr id="3" name="Bild 3" descr="lay_bfe_0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ay_bfe_0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 rot="-21600000">
                          <a:off x="0" y="0"/>
                          <a:ext cx="144018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39" w:type="dxa"/>
          <w:shd w:val="clear" w:color="auto" w:fill="auto"/>
        </w:tcPr>
        <w:p w:rsidR="00574D72" w:rsidRPr="00320752" w:rsidRDefault="001D5FAF" w:rsidP="00320752">
          <w:pPr>
            <w:pStyle w:val="Kopfzeile"/>
            <w:tabs>
              <w:tab w:val="clear" w:pos="4536"/>
              <w:tab w:val="clear" w:pos="9072"/>
              <w:tab w:val="right" w:pos="7018"/>
            </w:tabs>
            <w:spacing w:before="120" w:after="0"/>
            <w:ind w:left="214"/>
            <w:rPr>
              <w:b/>
              <w:lang w:val="de-CH"/>
            </w:rPr>
          </w:pPr>
          <w:r w:rsidRPr="00320752">
            <w:rPr>
              <w:rFonts w:ascii="Arial" w:hAnsi="Arial" w:cs="Arial"/>
              <w:b/>
              <w:lang w:val="de-CH"/>
            </w:rPr>
            <w:t>Flemo – aus dem Kopf auf den Tisch</w:t>
          </w:r>
          <w:r w:rsidR="00607E62" w:rsidRPr="00320752">
            <w:rPr>
              <w:b/>
              <w:lang w:val="de-CH"/>
            </w:rPr>
            <w:tab/>
          </w:r>
          <w:r w:rsidRPr="00320752">
            <w:rPr>
              <w:rFonts w:ascii="Arial" w:hAnsi="Arial" w:cs="Arial"/>
              <w:b/>
              <w:lang w:val="de-CH"/>
            </w:rPr>
            <w:t>Arbeitsauftrag</w:t>
          </w:r>
        </w:p>
      </w:tc>
    </w:tr>
    <w:tr w:rsidR="00574D72" w:rsidRPr="00320752">
      <w:trPr>
        <w:cantSplit/>
        <w:trHeight w:val="427"/>
      </w:trPr>
      <w:tc>
        <w:tcPr>
          <w:tcW w:w="2338" w:type="dxa"/>
          <w:vMerge/>
          <w:shd w:val="clear" w:color="auto" w:fill="auto"/>
        </w:tcPr>
        <w:p w:rsidR="00574D72" w:rsidRPr="00320752" w:rsidRDefault="00574D72" w:rsidP="00320752">
          <w:pPr>
            <w:pStyle w:val="Kopfzeile"/>
            <w:spacing w:after="0"/>
            <w:rPr>
              <w:lang w:val="de-CH"/>
            </w:rPr>
          </w:pPr>
        </w:p>
      </w:tc>
      <w:tc>
        <w:tcPr>
          <w:tcW w:w="7439" w:type="dxa"/>
          <w:shd w:val="clear" w:color="auto" w:fill="auto"/>
        </w:tcPr>
        <w:p w:rsidR="00574D72" w:rsidRPr="00320752" w:rsidRDefault="006B3A4F" w:rsidP="00320752">
          <w:pPr>
            <w:pStyle w:val="Kopfzeile"/>
            <w:tabs>
              <w:tab w:val="clear" w:pos="4536"/>
              <w:tab w:val="clear" w:pos="9072"/>
              <w:tab w:val="right" w:pos="7018"/>
            </w:tabs>
            <w:spacing w:before="120" w:after="0"/>
            <w:ind w:left="214"/>
            <w:rPr>
              <w:rFonts w:ascii="Arial" w:hAnsi="Arial" w:cs="Arial"/>
              <w:b/>
              <w:lang w:val="de-CH"/>
            </w:rPr>
          </w:pPr>
          <w:r>
            <w:rPr>
              <w:rFonts w:ascii="Arial" w:hAnsi="Arial" w:cs="Arial"/>
              <w:b/>
              <w:lang w:val="de-CH"/>
            </w:rPr>
            <w:t>Elektronenröhre</w:t>
          </w:r>
          <w:r w:rsidR="00607E62" w:rsidRPr="00320752">
            <w:rPr>
              <w:rFonts w:ascii="Arial" w:hAnsi="Arial" w:cs="Arial"/>
              <w:b/>
              <w:lang w:val="de-CH"/>
            </w:rPr>
            <w:tab/>
          </w:r>
          <w:r w:rsidR="001D5FAF" w:rsidRPr="00320752">
            <w:rPr>
              <w:rFonts w:ascii="Arial" w:hAnsi="Arial" w:cs="Arial"/>
              <w:b/>
              <w:lang w:val="de-CH"/>
            </w:rPr>
            <w:t>10.5.10, ss</w:t>
          </w:r>
        </w:p>
      </w:tc>
    </w:tr>
  </w:tbl>
  <w:p w:rsidR="005666A4" w:rsidRPr="00607E62" w:rsidRDefault="005666A4">
    <w:pPr>
      <w:pStyle w:val="Kopfzeile"/>
      <w:rPr>
        <w:lang w:val="de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806"/>
    <w:multiLevelType w:val="singleLevel"/>
    <w:tmpl w:val="10EC6F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B11B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FB039E"/>
    <w:multiLevelType w:val="singleLevel"/>
    <w:tmpl w:val="10EC6F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042E50"/>
    <w:multiLevelType w:val="hybridMultilevel"/>
    <w:tmpl w:val="28964550"/>
    <w:lvl w:ilvl="0" w:tplc="F27E6FD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B626E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765A88"/>
    <w:multiLevelType w:val="singleLevel"/>
    <w:tmpl w:val="87044B9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002208B"/>
    <w:multiLevelType w:val="hybridMultilevel"/>
    <w:tmpl w:val="AC142C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F274EA"/>
    <w:multiLevelType w:val="singleLevel"/>
    <w:tmpl w:val="78D290FC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FB2F9C"/>
    <w:multiLevelType w:val="hybridMultilevel"/>
    <w:tmpl w:val="867A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708A9"/>
    <w:multiLevelType w:val="singleLevel"/>
    <w:tmpl w:val="10EC6F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C524E2"/>
    <w:multiLevelType w:val="multilevel"/>
    <w:tmpl w:val="1296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034A87"/>
    <w:multiLevelType w:val="singleLevel"/>
    <w:tmpl w:val="10EC6F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A24548A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090621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E564123"/>
    <w:multiLevelType w:val="singleLevel"/>
    <w:tmpl w:val="10EC6F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EBF1F4E"/>
    <w:multiLevelType w:val="singleLevel"/>
    <w:tmpl w:val="10EC6F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52F774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D7969FE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1"/>
  </w:num>
  <w:num w:numId="5">
    <w:abstractNumId w:val="15"/>
  </w:num>
  <w:num w:numId="6">
    <w:abstractNumId w:val="9"/>
  </w:num>
  <w:num w:numId="7">
    <w:abstractNumId w:val="5"/>
  </w:num>
  <w:num w:numId="8">
    <w:abstractNumId w:val="12"/>
  </w:num>
  <w:num w:numId="9">
    <w:abstractNumId w:val="17"/>
  </w:num>
  <w:num w:numId="10">
    <w:abstractNumId w:val="7"/>
  </w:num>
  <w:num w:numId="11">
    <w:abstractNumId w:val="1"/>
  </w:num>
  <w:num w:numId="12">
    <w:abstractNumId w:val="4"/>
  </w:num>
  <w:num w:numId="13">
    <w:abstractNumId w:val="13"/>
  </w:num>
  <w:num w:numId="14">
    <w:abstractNumId w:val="16"/>
  </w:num>
  <w:num w:numId="15">
    <w:abstractNumId w:val="10"/>
  </w:num>
  <w:num w:numId="16">
    <w:abstractNumId w:val="6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D5FAF"/>
    <w:rsid w:val="00040FF7"/>
    <w:rsid w:val="00094333"/>
    <w:rsid w:val="001155F5"/>
    <w:rsid w:val="00162BE8"/>
    <w:rsid w:val="001A7C7B"/>
    <w:rsid w:val="001D5FAF"/>
    <w:rsid w:val="001E1866"/>
    <w:rsid w:val="00214965"/>
    <w:rsid w:val="00230661"/>
    <w:rsid w:val="002543F8"/>
    <w:rsid w:val="0027591B"/>
    <w:rsid w:val="002D1A12"/>
    <w:rsid w:val="00320752"/>
    <w:rsid w:val="003768FF"/>
    <w:rsid w:val="003951E1"/>
    <w:rsid w:val="003A15EF"/>
    <w:rsid w:val="0041008D"/>
    <w:rsid w:val="00431DD2"/>
    <w:rsid w:val="005356C6"/>
    <w:rsid w:val="005666A4"/>
    <w:rsid w:val="00574D72"/>
    <w:rsid w:val="00574FE0"/>
    <w:rsid w:val="005B3ABB"/>
    <w:rsid w:val="005C0880"/>
    <w:rsid w:val="006046F9"/>
    <w:rsid w:val="00607E62"/>
    <w:rsid w:val="006A4903"/>
    <w:rsid w:val="006B3A4F"/>
    <w:rsid w:val="006F431C"/>
    <w:rsid w:val="007671B4"/>
    <w:rsid w:val="00853D2C"/>
    <w:rsid w:val="008A68AF"/>
    <w:rsid w:val="008B6FA5"/>
    <w:rsid w:val="008F749F"/>
    <w:rsid w:val="00915AFC"/>
    <w:rsid w:val="00923B20"/>
    <w:rsid w:val="00960117"/>
    <w:rsid w:val="00973A7D"/>
    <w:rsid w:val="00B37D2D"/>
    <w:rsid w:val="00B553B1"/>
    <w:rsid w:val="00BE11DF"/>
    <w:rsid w:val="00CD55FF"/>
    <w:rsid w:val="00CD5DBE"/>
    <w:rsid w:val="00D8177A"/>
    <w:rsid w:val="00E16FFD"/>
    <w:rsid w:val="00E26422"/>
    <w:rsid w:val="00F03AE7"/>
    <w:rsid w:val="00F9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07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qFormat/>
    <w:rsid w:val="0041008D"/>
    <w:pPr>
      <w:keepNext/>
      <w:spacing w:line="360" w:lineRule="auto"/>
      <w:jc w:val="center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rsid w:val="0041008D"/>
    <w:pPr>
      <w:keepNext/>
      <w:jc w:val="center"/>
      <w:outlineLvl w:val="1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1008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00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1008D"/>
  </w:style>
  <w:style w:type="paragraph" w:styleId="Textkrper">
    <w:name w:val="Body Text"/>
    <w:basedOn w:val="Standard"/>
    <w:rsid w:val="0041008D"/>
    <w:rPr>
      <w:sz w:val="20"/>
    </w:rPr>
  </w:style>
  <w:style w:type="paragraph" w:styleId="Sprechblasentext">
    <w:name w:val="Balloon Text"/>
    <w:basedOn w:val="Standard"/>
    <w:semiHidden/>
    <w:rsid w:val="007671B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74D7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B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8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9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1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.wikipedia.org/wiki/Stahl" TargetMode="External"/><Relationship Id="rId18" Type="http://schemas.openxmlformats.org/officeDocument/2006/relationships/hyperlink" Target="http://de.wikipedia.org/wiki/Anode" TargetMode="External"/><Relationship Id="rId26" Type="http://schemas.openxmlformats.org/officeDocument/2006/relationships/hyperlink" Target="http://de.wikipedia.org/wiki/Gl%C3%BChkathode" TargetMode="External"/><Relationship Id="rId39" Type="http://schemas.openxmlformats.org/officeDocument/2006/relationships/hyperlink" Target="http://de.wikipedia.org/wiki/Gas" TargetMode="External"/><Relationship Id="rId21" Type="http://schemas.openxmlformats.org/officeDocument/2006/relationships/hyperlink" Target="http://de.wikipedia.org/wiki/Oszillatorschaltung" TargetMode="External"/><Relationship Id="rId34" Type="http://schemas.openxmlformats.org/officeDocument/2006/relationships/hyperlink" Target="http://de.wikipedia.org/wiki/Transduktor_%28Elektronik%29" TargetMode="External"/><Relationship Id="rId42" Type="http://schemas.openxmlformats.org/officeDocument/2006/relationships/hyperlink" Target="http://de.wikipedia.org/wiki/Raumladung" TargetMode="External"/><Relationship Id="rId47" Type="http://schemas.openxmlformats.org/officeDocument/2006/relationships/hyperlink" Target="http://de.wikipedia.org/wiki/Kathodenstrahlr%C3%B6hre" TargetMode="External"/><Relationship Id="rId50" Type="http://schemas.openxmlformats.org/officeDocument/2006/relationships/hyperlink" Target="http://de.wikipedia.org/wiki/Fluoreszenzanzeige" TargetMode="External"/><Relationship Id="rId55" Type="http://schemas.openxmlformats.org/officeDocument/2006/relationships/header" Target="header1.xml"/><Relationship Id="rId7" Type="http://schemas.openxmlformats.org/officeDocument/2006/relationships/hyperlink" Target="http://de.wikipedia.org/w/index.php?title=Datei:Elektronenroehren-auswahl.jpg&amp;filetimestamp=20080629181712" TargetMode="External"/><Relationship Id="rId12" Type="http://schemas.openxmlformats.org/officeDocument/2006/relationships/hyperlink" Target="http://de.wikipedia.org/wiki/Glas" TargetMode="External"/><Relationship Id="rId17" Type="http://schemas.openxmlformats.org/officeDocument/2006/relationships/hyperlink" Target="http://de.wikipedia.org/wiki/Kathode" TargetMode="External"/><Relationship Id="rId25" Type="http://schemas.openxmlformats.org/officeDocument/2006/relationships/hyperlink" Target="http://de.wikipedia.org/wiki/Elektron" TargetMode="External"/><Relationship Id="rId33" Type="http://schemas.openxmlformats.org/officeDocument/2006/relationships/hyperlink" Target="http://de.wikipedia.org/wiki/Vierpol" TargetMode="External"/><Relationship Id="rId38" Type="http://schemas.openxmlformats.org/officeDocument/2006/relationships/hyperlink" Target="http://de.wikipedia.org/wiki/Frequenz" TargetMode="External"/><Relationship Id="rId46" Type="http://schemas.openxmlformats.org/officeDocument/2006/relationships/hyperlink" Target="http://de.wikipedia.org/wiki/Mikrowellenherd" TargetMode="External"/><Relationship Id="rId2" Type="http://schemas.openxmlformats.org/officeDocument/2006/relationships/styles" Target="styles.xml"/><Relationship Id="rId16" Type="http://schemas.openxmlformats.org/officeDocument/2006/relationships/hyperlink" Target="http://de.wikipedia.org/wiki/Elektronenr%C3%B6hre" TargetMode="External"/><Relationship Id="rId20" Type="http://schemas.openxmlformats.org/officeDocument/2006/relationships/hyperlink" Target="http://de.wikipedia.org/wiki/Gleichrichter" TargetMode="External"/><Relationship Id="rId29" Type="http://schemas.openxmlformats.org/officeDocument/2006/relationships/hyperlink" Target="http://de.wikipedia.org/wiki/Verst%C3%A4rker_%28Technik%29" TargetMode="External"/><Relationship Id="rId41" Type="http://schemas.openxmlformats.org/officeDocument/2006/relationships/hyperlink" Target="http://de.wikipedia.org/wiki/Ionenleitung" TargetMode="External"/><Relationship Id="rId54" Type="http://schemas.openxmlformats.org/officeDocument/2006/relationships/hyperlink" Target="http://de.wikipedia.org/wiki/EL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.wikipedia.org/wiki/Kolben_%28Gef%C3%A4%C3%9F%29" TargetMode="External"/><Relationship Id="rId24" Type="http://schemas.openxmlformats.org/officeDocument/2006/relationships/hyperlink" Target="http://de.wikipedia.org/wiki/Elektrisches_Signal" TargetMode="External"/><Relationship Id="rId32" Type="http://schemas.openxmlformats.org/officeDocument/2006/relationships/hyperlink" Target="http://de.wikipedia.org/wiki/Elektrisches_Bauelement" TargetMode="External"/><Relationship Id="rId37" Type="http://schemas.openxmlformats.org/officeDocument/2006/relationships/hyperlink" Target="http://de.wikipedia.org/wiki/Masse_%28Physik%29" TargetMode="External"/><Relationship Id="rId40" Type="http://schemas.openxmlformats.org/officeDocument/2006/relationships/hyperlink" Target="http://de.wikipedia.org/wiki/Druck_%28Physik%29" TargetMode="External"/><Relationship Id="rId45" Type="http://schemas.openxmlformats.org/officeDocument/2006/relationships/hyperlink" Target="http://de.wikipedia.org/wiki/Radaranlage" TargetMode="External"/><Relationship Id="rId53" Type="http://schemas.openxmlformats.org/officeDocument/2006/relationships/hyperlink" Target="http://de.wikipedia.org/wiki/6L6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e.wikipedia.org/wiki/Elektrode" TargetMode="External"/><Relationship Id="rId23" Type="http://schemas.openxmlformats.org/officeDocument/2006/relationships/hyperlink" Target="http://de.wikipedia.org/wiki/Modulation_%28Technik%29" TargetMode="External"/><Relationship Id="rId28" Type="http://schemas.openxmlformats.org/officeDocument/2006/relationships/hyperlink" Target="http://de.wikipedia.org/wiki/Steuergitter" TargetMode="External"/><Relationship Id="rId36" Type="http://schemas.openxmlformats.org/officeDocument/2006/relationships/hyperlink" Target="http://de.wikipedia.org/wiki/Geschwindigkeit" TargetMode="External"/><Relationship Id="rId49" Type="http://schemas.openxmlformats.org/officeDocument/2006/relationships/hyperlink" Target="http://de.wikipedia.org/wiki/Elektronenr%C3%B6hre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de.wikipedia.org/wiki/Vakuum" TargetMode="External"/><Relationship Id="rId19" Type="http://schemas.openxmlformats.org/officeDocument/2006/relationships/hyperlink" Target="http://de.wikipedia.org/wiki/Elektrischer_Kontakt" TargetMode="External"/><Relationship Id="rId31" Type="http://schemas.openxmlformats.org/officeDocument/2006/relationships/hyperlink" Target="http://de.wikipedia.org/wiki/Transistor" TargetMode="External"/><Relationship Id="rId44" Type="http://schemas.openxmlformats.org/officeDocument/2006/relationships/hyperlink" Target="http://de.wikipedia.org/wiki/Magnetron" TargetMode="External"/><Relationship Id="rId52" Type="http://schemas.openxmlformats.org/officeDocument/2006/relationships/hyperlink" Target="http://de.wikipedia.org/wiki/Organische_Leuchtdio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Elektronik" TargetMode="External"/><Relationship Id="rId14" Type="http://schemas.openxmlformats.org/officeDocument/2006/relationships/hyperlink" Target="http://de.wikipedia.org/wiki/Keramik" TargetMode="External"/><Relationship Id="rId22" Type="http://schemas.openxmlformats.org/officeDocument/2006/relationships/hyperlink" Target="http://de.wikipedia.org/wiki/Verst%C3%A4rker_%28Elektrotechnik%29" TargetMode="External"/><Relationship Id="rId27" Type="http://schemas.openxmlformats.org/officeDocument/2006/relationships/hyperlink" Target="http://de.wikipedia.org/wiki/Elektronenemission" TargetMode="External"/><Relationship Id="rId30" Type="http://schemas.openxmlformats.org/officeDocument/2006/relationships/hyperlink" Target="http://de.wikipedia.org/wiki/Oszillatorschaltung" TargetMode="External"/><Relationship Id="rId35" Type="http://schemas.openxmlformats.org/officeDocument/2006/relationships/hyperlink" Target="http://de.wikipedia.org/wiki/Relais" TargetMode="External"/><Relationship Id="rId43" Type="http://schemas.openxmlformats.org/officeDocument/2006/relationships/hyperlink" Target="http://de.wikipedia.org/wiki/Sendeanlage" TargetMode="External"/><Relationship Id="rId48" Type="http://schemas.openxmlformats.org/officeDocument/2006/relationships/hyperlink" Target="http://de.wikipedia.org/wiki/High_Fidelity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://de.wikipedia.org/wiki/Fl%C3%BCssigkristallbildschirm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am\LOKALE~1\Temp\BFE-Arbeitsblatt-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BFE-Arbeitsblatt-2.dot</Template>
  <TotalTime>0</TotalTime>
  <Pages>1</Pages>
  <Words>833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 / Zweck:</vt:lpstr>
    </vt:vector>
  </TitlesOfParts>
  <Company>MST Meilen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 / Zweck:</dc:title>
  <dc:subject/>
  <dc:creator>samuel schüpbach</dc:creator>
  <cp:keywords/>
  <cp:lastModifiedBy> </cp:lastModifiedBy>
  <cp:revision>3</cp:revision>
  <cp:lastPrinted>2005-11-29T15:43:00Z</cp:lastPrinted>
  <dcterms:created xsi:type="dcterms:W3CDTF">2010-05-10T05:52:00Z</dcterms:created>
  <dcterms:modified xsi:type="dcterms:W3CDTF">2010-05-10T14:04:00Z</dcterms:modified>
</cp:coreProperties>
</file>