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29" w:rsidRDefault="00A42A29" w:rsidP="00A42A29">
      <w:pPr>
        <w:spacing w:after="0" w:line="240" w:lineRule="auto"/>
        <w:rPr>
          <w:rFonts w:ascii="Arial" w:eastAsia="Times New Roman" w:hAnsi="Arial" w:cs="Arial"/>
          <w:lang w:val="de-CH"/>
        </w:rPr>
      </w:pPr>
      <w:r>
        <w:rPr>
          <w:rFonts w:ascii="Arial" w:eastAsia="Times New Roman" w:hAnsi="Arial" w:cs="Arial"/>
          <w:lang w:val="de-CH"/>
        </w:rPr>
        <w:t xml:space="preserve">Heute steht in praktisch jedem Haushalt ein Kühlschrank. Er </w:t>
      </w:r>
      <w:r w:rsidR="00DC1DA0">
        <w:rPr>
          <w:rFonts w:ascii="Arial" w:eastAsia="Times New Roman" w:hAnsi="Arial" w:cs="Arial"/>
          <w:lang w:val="de-CH"/>
        </w:rPr>
        <w:t>erleichtert</w:t>
      </w:r>
      <w:r>
        <w:rPr>
          <w:rFonts w:ascii="Arial" w:eastAsia="Times New Roman" w:hAnsi="Arial" w:cs="Arial"/>
          <w:lang w:val="de-CH"/>
        </w:rPr>
        <w:t xml:space="preserve"> die Aufbewahrung von Lebensmitteln.</w:t>
      </w:r>
    </w:p>
    <w:p w:rsidR="00A42A29" w:rsidRDefault="00A42A29" w:rsidP="00A42A29">
      <w:pPr>
        <w:spacing w:after="0" w:line="240" w:lineRule="auto"/>
        <w:rPr>
          <w:rFonts w:ascii="Arial" w:eastAsia="Times New Roman" w:hAnsi="Arial" w:cs="Arial"/>
          <w:lang w:val="de-CH"/>
        </w:rPr>
      </w:pPr>
    </w:p>
    <w:p w:rsidR="00A42A29" w:rsidRDefault="00A42A29" w:rsidP="00A42A29">
      <w:pPr>
        <w:spacing w:after="0" w:line="240" w:lineRule="auto"/>
        <w:rPr>
          <w:rFonts w:ascii="Arial" w:eastAsia="Times New Roman" w:hAnsi="Arial" w:cs="Arial"/>
          <w:lang w:val="de-CH"/>
        </w:rPr>
      </w:pPr>
      <w:r>
        <w:rPr>
          <w:rFonts w:ascii="Arial" w:eastAsia="Times New Roman" w:hAnsi="Arial" w:cs="Arial"/>
          <w:lang w:val="de-CH"/>
        </w:rPr>
        <w:t>Auftrag:</w:t>
      </w:r>
    </w:p>
    <w:p w:rsidR="00A42A29" w:rsidRDefault="00A42A29" w:rsidP="00A42A29">
      <w:pPr>
        <w:spacing w:after="0" w:line="240" w:lineRule="auto"/>
        <w:rPr>
          <w:rFonts w:ascii="Arial" w:eastAsia="Times New Roman" w:hAnsi="Arial" w:cs="Arial"/>
          <w:lang w:val="de-CH"/>
        </w:rPr>
      </w:pPr>
    </w:p>
    <w:p w:rsidR="00A42A29" w:rsidRPr="00DC1DA0" w:rsidRDefault="00A42A29" w:rsidP="00DC1DA0">
      <w:pPr>
        <w:pStyle w:val="Listenabsatz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val="de-CH"/>
        </w:rPr>
      </w:pPr>
      <w:r w:rsidRPr="00DC1DA0">
        <w:rPr>
          <w:rFonts w:ascii="Arial" w:eastAsia="Times New Roman" w:hAnsi="Arial" w:cs="Arial"/>
          <w:lang w:val="de-CH"/>
        </w:rPr>
        <w:t>Lesen Sie den Text zum Kühlschrank sorgfältig.</w:t>
      </w:r>
    </w:p>
    <w:p w:rsidR="00A42A29" w:rsidRDefault="00A42A29" w:rsidP="00DC1DA0">
      <w:pPr>
        <w:pStyle w:val="Listenabsatz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val="de-CH"/>
        </w:rPr>
      </w:pPr>
      <w:r w:rsidRPr="00DC1DA0">
        <w:rPr>
          <w:rFonts w:ascii="Arial" w:eastAsia="Times New Roman" w:hAnsi="Arial" w:cs="Arial"/>
          <w:lang w:val="de-CH"/>
        </w:rPr>
        <w:t xml:space="preserve">Legen Sie mit </w:t>
      </w:r>
      <w:r w:rsidR="0006614B">
        <w:rPr>
          <w:rFonts w:ascii="Arial" w:eastAsia="Times New Roman" w:hAnsi="Arial" w:cs="Arial"/>
          <w:lang w:val="de-CH"/>
        </w:rPr>
        <w:t>Flemo</w:t>
      </w:r>
      <w:r w:rsidRPr="00DC1DA0">
        <w:rPr>
          <w:rFonts w:ascii="Arial" w:eastAsia="Times New Roman" w:hAnsi="Arial" w:cs="Arial"/>
          <w:lang w:val="de-CH"/>
        </w:rPr>
        <w:t xml:space="preserve"> </w:t>
      </w:r>
      <w:r w:rsidR="00DC1DA0">
        <w:rPr>
          <w:rFonts w:ascii="Arial" w:eastAsia="Times New Roman" w:hAnsi="Arial" w:cs="Arial"/>
          <w:lang w:val="de-CH"/>
        </w:rPr>
        <w:t>die Bauweise des Kühlschrankes</w:t>
      </w:r>
      <w:r w:rsidR="00FE0067">
        <w:rPr>
          <w:rFonts w:ascii="Arial" w:eastAsia="Times New Roman" w:hAnsi="Arial" w:cs="Arial"/>
          <w:lang w:val="de-CH"/>
        </w:rPr>
        <w:t>.</w:t>
      </w:r>
    </w:p>
    <w:p w:rsidR="00DC1DA0" w:rsidRDefault="00DC1DA0" w:rsidP="00DC1DA0">
      <w:pPr>
        <w:pStyle w:val="Listenabsatz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val="de-CH"/>
        </w:rPr>
      </w:pPr>
      <w:r>
        <w:rPr>
          <w:rFonts w:ascii="Arial" w:eastAsia="Times New Roman" w:hAnsi="Arial" w:cs="Arial"/>
          <w:lang w:val="de-CH"/>
        </w:rPr>
        <w:t xml:space="preserve">Legen Sie mit </w:t>
      </w:r>
      <w:r w:rsidR="0006614B">
        <w:rPr>
          <w:rFonts w:ascii="Arial" w:eastAsia="Times New Roman" w:hAnsi="Arial" w:cs="Arial"/>
          <w:lang w:val="de-CH"/>
        </w:rPr>
        <w:t>Flemo</w:t>
      </w:r>
      <w:r>
        <w:rPr>
          <w:rFonts w:ascii="Arial" w:eastAsia="Times New Roman" w:hAnsi="Arial" w:cs="Arial"/>
          <w:lang w:val="de-CH"/>
        </w:rPr>
        <w:t xml:space="preserve"> die Funktionsweise des Kälteerzeugung</w:t>
      </w:r>
      <w:r w:rsidR="00FE0067">
        <w:rPr>
          <w:rFonts w:ascii="Arial" w:eastAsia="Times New Roman" w:hAnsi="Arial" w:cs="Arial"/>
          <w:lang w:val="de-CH"/>
        </w:rPr>
        <w:t>.</w:t>
      </w:r>
    </w:p>
    <w:p w:rsidR="00DC1DA0" w:rsidRDefault="00DC1DA0" w:rsidP="00DC1DA0">
      <w:pPr>
        <w:pStyle w:val="Listenabsatz"/>
        <w:spacing w:after="0" w:line="240" w:lineRule="auto"/>
        <w:rPr>
          <w:rFonts w:ascii="Arial" w:eastAsia="Times New Roman" w:hAnsi="Arial" w:cs="Arial"/>
          <w:lang w:val="de-CH"/>
        </w:rPr>
      </w:pPr>
    </w:p>
    <w:p w:rsidR="00DC1DA0" w:rsidRDefault="00DC1DA0" w:rsidP="00DC1DA0">
      <w:pPr>
        <w:pStyle w:val="Listenabsatz"/>
        <w:spacing w:after="0" w:line="240" w:lineRule="auto"/>
        <w:rPr>
          <w:rFonts w:ascii="Arial" w:eastAsia="Times New Roman" w:hAnsi="Arial" w:cs="Arial"/>
          <w:lang w:val="de-CH"/>
        </w:rPr>
      </w:pPr>
      <w:r>
        <w:rPr>
          <w:rFonts w:ascii="Arial" w:eastAsia="Times New Roman" w:hAnsi="Arial" w:cs="Arial"/>
          <w:lang w:val="de-CH"/>
        </w:rPr>
        <w:t>Zeit: 20 Minunten</w:t>
      </w:r>
      <w:r w:rsidRPr="00DC1DA0">
        <w:rPr>
          <w:rFonts w:ascii="Arial" w:eastAsia="Times New Roman" w:hAnsi="Arial" w:cs="Arial"/>
          <w:lang w:val="de-CH"/>
        </w:rPr>
        <w:t xml:space="preserve"> </w:t>
      </w:r>
    </w:p>
    <w:p w:rsidR="00DC1DA0" w:rsidRDefault="00DC1DA0" w:rsidP="00DC1DA0">
      <w:pPr>
        <w:pStyle w:val="Listenabsatz"/>
        <w:spacing w:after="0" w:line="240" w:lineRule="auto"/>
        <w:rPr>
          <w:rFonts w:ascii="Arial" w:eastAsia="Times New Roman" w:hAnsi="Arial" w:cs="Arial"/>
          <w:lang w:val="de-CH"/>
        </w:rPr>
      </w:pPr>
    </w:p>
    <w:p w:rsidR="00DC1DA0" w:rsidRDefault="00DC1DA0" w:rsidP="00DC1DA0">
      <w:pPr>
        <w:pStyle w:val="Listenabsatz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val="de-CH"/>
        </w:rPr>
      </w:pPr>
      <w:r>
        <w:rPr>
          <w:rFonts w:ascii="Arial" w:eastAsia="Times New Roman" w:hAnsi="Arial" w:cs="Arial"/>
          <w:lang w:val="de-CH"/>
        </w:rPr>
        <w:t>Erklären Sie Ihren Kolleginnen und Kollegen Bauart und Funktionsweise</w:t>
      </w:r>
      <w:r w:rsidR="00FE0067">
        <w:rPr>
          <w:rFonts w:ascii="Arial" w:eastAsia="Times New Roman" w:hAnsi="Arial" w:cs="Arial"/>
          <w:lang w:val="de-CH"/>
        </w:rPr>
        <w:t>.</w:t>
      </w:r>
    </w:p>
    <w:p w:rsidR="00DC1DA0" w:rsidRPr="00DC1DA0" w:rsidRDefault="00DC1DA0" w:rsidP="00DC1DA0">
      <w:pPr>
        <w:pStyle w:val="Listenabsatz"/>
        <w:spacing w:after="0" w:line="240" w:lineRule="auto"/>
        <w:rPr>
          <w:rFonts w:ascii="Arial" w:eastAsia="Times New Roman" w:hAnsi="Arial" w:cs="Arial"/>
          <w:lang w:val="de-CH"/>
        </w:rPr>
      </w:pPr>
    </w:p>
    <w:p w:rsidR="00A42A29" w:rsidRDefault="00A42A29" w:rsidP="00DC1DA0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val="de-CH"/>
        </w:rPr>
      </w:pPr>
    </w:p>
    <w:p w:rsidR="00DC1DA0" w:rsidRDefault="00DC1DA0" w:rsidP="00A42A29">
      <w:pPr>
        <w:spacing w:after="0" w:line="240" w:lineRule="auto"/>
        <w:rPr>
          <w:rFonts w:ascii="Arial" w:eastAsia="Times New Roman" w:hAnsi="Arial" w:cs="Arial"/>
          <w:lang w:val="de-CH"/>
        </w:rPr>
      </w:pPr>
    </w:p>
    <w:p w:rsidR="004D2AF1" w:rsidRPr="004D2AF1" w:rsidRDefault="004D2AF1" w:rsidP="00A42A29">
      <w:pPr>
        <w:spacing w:after="0" w:line="240" w:lineRule="auto"/>
        <w:rPr>
          <w:rFonts w:ascii="Arial" w:eastAsia="Times New Roman" w:hAnsi="Arial" w:cs="Arial"/>
          <w:lang w:val="de-CH"/>
        </w:rPr>
      </w:pPr>
      <w:r w:rsidRPr="004D2AF1">
        <w:rPr>
          <w:rFonts w:ascii="Arial" w:eastAsia="Times New Roman" w:hAnsi="Arial" w:cs="Arial"/>
          <w:lang w:val="de-CH"/>
        </w:rPr>
        <w:t xml:space="preserve">Ein </w:t>
      </w:r>
      <w:r w:rsidRPr="004D2AF1">
        <w:rPr>
          <w:rFonts w:ascii="Arial" w:eastAsia="Times New Roman" w:hAnsi="Arial" w:cs="Arial"/>
          <w:b/>
          <w:bCs/>
          <w:lang w:val="de-CH"/>
        </w:rPr>
        <w:t>Kühlschrank</w:t>
      </w:r>
      <w:r w:rsidRPr="004D2AF1">
        <w:rPr>
          <w:rFonts w:ascii="Arial" w:eastAsia="Times New Roman" w:hAnsi="Arial" w:cs="Arial"/>
          <w:lang w:val="de-CH"/>
        </w:rPr>
        <w:t xml:space="preserve"> ist ein </w:t>
      </w:r>
      <w:hyperlink r:id="rId7" w:tooltip="Elektrogerät" w:history="1">
        <w:r w:rsidRPr="00A42A29">
          <w:rPr>
            <w:rFonts w:ascii="Arial" w:eastAsia="Times New Roman" w:hAnsi="Arial" w:cs="Arial"/>
            <w:color w:val="0000FF"/>
            <w:u w:val="single"/>
            <w:lang w:val="de-CH"/>
          </w:rPr>
          <w:t>elektrisches</w:t>
        </w:r>
      </w:hyperlink>
      <w:r w:rsidRPr="004D2AF1">
        <w:rPr>
          <w:rFonts w:ascii="Arial" w:eastAsia="Times New Roman" w:hAnsi="Arial" w:cs="Arial"/>
          <w:lang w:val="de-CH"/>
        </w:rPr>
        <w:t xml:space="preserve"> oder </w:t>
      </w:r>
      <w:hyperlink r:id="rId8" w:tooltip="Flüssiggas" w:history="1">
        <w:r w:rsidRPr="00A42A29">
          <w:rPr>
            <w:rFonts w:ascii="Arial" w:eastAsia="Times New Roman" w:hAnsi="Arial" w:cs="Arial"/>
            <w:color w:val="0000FF"/>
            <w:u w:val="single"/>
            <w:lang w:val="de-CH"/>
          </w:rPr>
          <w:t>gasbetriebenes</w:t>
        </w:r>
      </w:hyperlink>
      <w:r w:rsidRPr="004D2AF1">
        <w:rPr>
          <w:rFonts w:ascii="Arial" w:eastAsia="Times New Roman" w:hAnsi="Arial" w:cs="Arial"/>
          <w:lang w:val="de-CH"/>
        </w:rPr>
        <w:t xml:space="preserve"> Gerät, das in einen </w:t>
      </w:r>
      <w:hyperlink r:id="rId9" w:tooltip="Schrank" w:history="1">
        <w:r w:rsidRPr="00A42A29">
          <w:rPr>
            <w:rFonts w:ascii="Arial" w:eastAsia="Times New Roman" w:hAnsi="Arial" w:cs="Arial"/>
            <w:color w:val="0000FF"/>
            <w:u w:val="single"/>
            <w:lang w:val="de-CH"/>
          </w:rPr>
          <w:t>Schrank</w:t>
        </w:r>
      </w:hyperlink>
      <w:r w:rsidRPr="004D2AF1">
        <w:rPr>
          <w:rFonts w:ascii="Arial" w:eastAsia="Times New Roman" w:hAnsi="Arial" w:cs="Arial"/>
          <w:lang w:val="de-CH"/>
        </w:rPr>
        <w:t xml:space="preserve"> integriert ist. Mittels eines üblicherweise an der Rückseite befindlichen und per </w:t>
      </w:r>
      <w:hyperlink r:id="rId10" w:tooltip="Temperaturregler" w:history="1">
        <w:r w:rsidRPr="00A42A29">
          <w:rPr>
            <w:rFonts w:ascii="Arial" w:eastAsia="Times New Roman" w:hAnsi="Arial" w:cs="Arial"/>
            <w:color w:val="0000FF"/>
            <w:u w:val="single"/>
            <w:lang w:val="de-CH"/>
          </w:rPr>
          <w:t>Thermostat</w:t>
        </w:r>
      </w:hyperlink>
      <w:r w:rsidRPr="004D2AF1">
        <w:rPr>
          <w:rFonts w:ascii="Arial" w:eastAsia="Times New Roman" w:hAnsi="Arial" w:cs="Arial"/>
          <w:lang w:val="de-CH"/>
        </w:rPr>
        <w:t xml:space="preserve"> geregelten Kühlaggregates wird das Kühlschrankinnere gegenüber der Außentemperatur (Raumtemperatur) gekühlt. Kühlschränke finden Verwendung für die Lagerung von </w:t>
      </w:r>
      <w:hyperlink r:id="rId11" w:tooltip="Nahrungsmittel" w:history="1">
        <w:r w:rsidRPr="00A42A29">
          <w:rPr>
            <w:rFonts w:ascii="Arial" w:eastAsia="Times New Roman" w:hAnsi="Arial" w:cs="Arial"/>
            <w:color w:val="0000FF"/>
            <w:u w:val="single"/>
            <w:lang w:val="de-CH"/>
          </w:rPr>
          <w:t>Nahrungsmitteln</w:t>
        </w:r>
      </w:hyperlink>
      <w:r w:rsidRPr="004D2AF1">
        <w:rPr>
          <w:rFonts w:ascii="Arial" w:eastAsia="Times New Roman" w:hAnsi="Arial" w:cs="Arial"/>
          <w:lang w:val="de-CH"/>
        </w:rPr>
        <w:t xml:space="preserve">, </w:t>
      </w:r>
      <w:hyperlink r:id="rId12" w:tooltip="Medikamente" w:history="1">
        <w:r w:rsidRPr="00A42A29">
          <w:rPr>
            <w:rFonts w:ascii="Arial" w:eastAsia="Times New Roman" w:hAnsi="Arial" w:cs="Arial"/>
            <w:color w:val="0000FF"/>
            <w:u w:val="single"/>
            <w:lang w:val="de-CH"/>
          </w:rPr>
          <w:t>Medikamenten</w:t>
        </w:r>
      </w:hyperlink>
      <w:r w:rsidRPr="004D2AF1">
        <w:rPr>
          <w:rFonts w:ascii="Arial" w:eastAsia="Times New Roman" w:hAnsi="Arial" w:cs="Arial"/>
          <w:lang w:val="de-CH"/>
        </w:rPr>
        <w:t xml:space="preserve">, </w:t>
      </w:r>
      <w:hyperlink r:id="rId13" w:tooltip="Chemikalie" w:history="1">
        <w:r w:rsidRPr="00A42A29">
          <w:rPr>
            <w:rFonts w:ascii="Arial" w:eastAsia="Times New Roman" w:hAnsi="Arial" w:cs="Arial"/>
            <w:color w:val="0000FF"/>
            <w:u w:val="single"/>
            <w:lang w:val="de-CH"/>
          </w:rPr>
          <w:t>Chemikalien</w:t>
        </w:r>
      </w:hyperlink>
      <w:r w:rsidRPr="004D2AF1">
        <w:rPr>
          <w:rFonts w:ascii="Arial" w:eastAsia="Times New Roman" w:hAnsi="Arial" w:cs="Arial"/>
          <w:lang w:val="de-CH"/>
        </w:rPr>
        <w:t xml:space="preserve"> usw. Durch die niedrigere Temperatur laufen chemische Reaktionen und biologische Prozesse, die beispielsweise Lebensmittel ungenießbar und Medikamente unbrauchbar werden lassen, langsamer ab.</w:t>
      </w:r>
    </w:p>
    <w:p w:rsidR="00A42A29" w:rsidRDefault="00A42A29" w:rsidP="00A42A29">
      <w:pPr>
        <w:spacing w:after="0" w:line="240" w:lineRule="auto"/>
        <w:rPr>
          <w:rFonts w:ascii="Arial" w:eastAsia="Times New Roman" w:hAnsi="Arial" w:cs="Arial"/>
          <w:lang w:val="de-CH"/>
        </w:rPr>
      </w:pPr>
    </w:p>
    <w:p w:rsidR="004D2AF1" w:rsidRPr="004D2AF1" w:rsidRDefault="004D2AF1" w:rsidP="00A42A29">
      <w:pPr>
        <w:spacing w:after="0" w:line="240" w:lineRule="auto"/>
        <w:rPr>
          <w:rFonts w:ascii="Arial" w:eastAsia="Times New Roman" w:hAnsi="Arial" w:cs="Arial"/>
          <w:lang w:val="de-CH"/>
        </w:rPr>
      </w:pPr>
      <w:r w:rsidRPr="004D2AF1">
        <w:rPr>
          <w:rFonts w:ascii="Arial" w:eastAsia="Times New Roman" w:hAnsi="Arial" w:cs="Arial"/>
          <w:lang w:val="de-CH"/>
        </w:rPr>
        <w:t>Die typische Betriebs</w:t>
      </w:r>
      <w:hyperlink r:id="rId14" w:tooltip="Temperatur" w:history="1">
        <w:r w:rsidRPr="00A42A29">
          <w:rPr>
            <w:rFonts w:ascii="Arial" w:eastAsia="Times New Roman" w:hAnsi="Arial" w:cs="Arial"/>
            <w:color w:val="0000FF"/>
            <w:u w:val="single"/>
            <w:lang w:val="de-CH"/>
          </w:rPr>
          <w:t>temperatur</w:t>
        </w:r>
      </w:hyperlink>
      <w:r w:rsidRPr="004D2AF1">
        <w:rPr>
          <w:rFonts w:ascii="Arial" w:eastAsia="Times New Roman" w:hAnsi="Arial" w:cs="Arial"/>
          <w:lang w:val="de-CH"/>
        </w:rPr>
        <w:t xml:space="preserve"> im Innern von Haushalts-Kühlschränken liegt zwischen 2 </w:t>
      </w:r>
      <w:hyperlink r:id="rId15" w:tooltip="Grad Celsius" w:history="1">
        <w:r w:rsidRPr="00A42A29">
          <w:rPr>
            <w:rFonts w:ascii="Arial" w:eastAsia="Times New Roman" w:hAnsi="Arial" w:cs="Arial"/>
            <w:color w:val="0000FF"/>
            <w:u w:val="single"/>
            <w:lang w:val="de-CH"/>
          </w:rPr>
          <w:t>°C</w:t>
        </w:r>
      </w:hyperlink>
      <w:r w:rsidRPr="004D2AF1">
        <w:rPr>
          <w:rFonts w:ascii="Arial" w:eastAsia="Times New Roman" w:hAnsi="Arial" w:cs="Arial"/>
          <w:lang w:val="de-CH"/>
        </w:rPr>
        <w:t xml:space="preserve"> und 8 °C. Kühlschränke gehören zu den meistverbreiteten </w:t>
      </w:r>
      <w:hyperlink r:id="rId16" w:tooltip="Haushaltsgerät" w:history="1">
        <w:r w:rsidRPr="00A42A29">
          <w:rPr>
            <w:rFonts w:ascii="Arial" w:eastAsia="Times New Roman" w:hAnsi="Arial" w:cs="Arial"/>
            <w:color w:val="0000FF"/>
            <w:u w:val="single"/>
            <w:lang w:val="de-CH"/>
          </w:rPr>
          <w:t>Haushaltsgeräten</w:t>
        </w:r>
      </w:hyperlink>
      <w:r w:rsidRPr="004D2AF1">
        <w:rPr>
          <w:rFonts w:ascii="Arial" w:eastAsia="Times New Roman" w:hAnsi="Arial" w:cs="Arial"/>
          <w:lang w:val="de-CH"/>
        </w:rPr>
        <w:t xml:space="preserve"> und haben damit einen bedeutenden Anteil am Haushalts-Stromverbrauch. Das Gehäuse der Kühlfächer ist wärmegedämmt, um den Energieaufwand zur Erhaltung der Temperaturdifferenz zur Umgebungstemperatur niedrig zu halten.</w:t>
      </w:r>
    </w:p>
    <w:p w:rsidR="00A42A29" w:rsidRDefault="00A42A29" w:rsidP="00A42A29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de-CH"/>
        </w:rPr>
      </w:pPr>
    </w:p>
    <w:p w:rsidR="00A42A29" w:rsidRDefault="004D2AF1" w:rsidP="00A42A29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de-CH"/>
        </w:rPr>
      </w:pPr>
      <w:r w:rsidRPr="00A42A29">
        <w:rPr>
          <w:rFonts w:ascii="Arial" w:hAnsi="Arial" w:cs="Arial"/>
          <w:sz w:val="22"/>
          <w:szCs w:val="22"/>
          <w:lang w:val="de-CH"/>
        </w:rPr>
        <w:t xml:space="preserve">Bei allen Kühlschranktypen liegt folgendes Wirkungsprinzip zugrunde: Aus dem Inneren des Kühlschrankes wird Wärme entzogen und nach außen abgegeben. Beides geschieht mit </w:t>
      </w:r>
      <w:hyperlink r:id="rId17" w:tooltip="Wärmeübertrager" w:history="1">
        <w:r w:rsidRPr="00A42A29">
          <w:rPr>
            <w:rStyle w:val="Hyperlink"/>
            <w:rFonts w:ascii="Arial" w:hAnsi="Arial" w:cs="Arial"/>
            <w:sz w:val="22"/>
            <w:szCs w:val="22"/>
            <w:lang w:val="de-CH"/>
          </w:rPr>
          <w:t>Wärmeübertragern</w:t>
        </w:r>
      </w:hyperlink>
      <w:r w:rsidRPr="00A42A29">
        <w:rPr>
          <w:rFonts w:ascii="Arial" w:hAnsi="Arial" w:cs="Arial"/>
          <w:sz w:val="22"/>
          <w:szCs w:val="22"/>
          <w:lang w:val="de-CH"/>
        </w:rPr>
        <w:t xml:space="preserve">. Nach der Art, mit der das bewerkstelligt wird, unterscheidet man zwischen drei Typen von Kühlschränken: Absorberkühlschränke, Kompressorkühlschränke, Kühlschränke mit </w:t>
      </w:r>
      <w:hyperlink r:id="rId18" w:tooltip="Peltier-Element" w:history="1">
        <w:r w:rsidRPr="00A42A29">
          <w:rPr>
            <w:rStyle w:val="Hyperlink"/>
            <w:rFonts w:ascii="Arial" w:hAnsi="Arial" w:cs="Arial"/>
            <w:sz w:val="22"/>
            <w:szCs w:val="22"/>
            <w:lang w:val="de-CH"/>
          </w:rPr>
          <w:t>Peltier-Element</w:t>
        </w:r>
      </w:hyperlink>
      <w:r w:rsidRPr="00A42A29">
        <w:rPr>
          <w:rFonts w:ascii="Arial" w:hAnsi="Arial" w:cs="Arial"/>
          <w:sz w:val="22"/>
          <w:szCs w:val="22"/>
          <w:lang w:val="de-CH"/>
        </w:rPr>
        <w:t>.</w:t>
      </w:r>
    </w:p>
    <w:p w:rsidR="00A42A29" w:rsidRDefault="00A42A29" w:rsidP="00A42A29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de-CH"/>
        </w:rPr>
      </w:pPr>
    </w:p>
    <w:p w:rsidR="00C07BA6" w:rsidRDefault="00C07BA6" w:rsidP="00A42A29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de-CH"/>
        </w:rPr>
      </w:pPr>
    </w:p>
    <w:p w:rsidR="00A42A29" w:rsidRPr="00C07BA6" w:rsidRDefault="00A42A29" w:rsidP="00A42A29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de-CH"/>
        </w:rPr>
      </w:pPr>
      <w:r w:rsidRPr="00C07BA6">
        <w:rPr>
          <w:rStyle w:val="mw-headline"/>
          <w:rFonts w:ascii="Arial" w:hAnsi="Arial" w:cs="Arial"/>
          <w:b/>
          <w:sz w:val="22"/>
          <w:szCs w:val="22"/>
          <w:lang w:val="de-CH"/>
        </w:rPr>
        <w:t>Kompressorkühlschrank</w:t>
      </w:r>
    </w:p>
    <w:p w:rsidR="00A42A29" w:rsidRDefault="00A42A29" w:rsidP="00A42A29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de-CH"/>
        </w:rPr>
      </w:pPr>
    </w:p>
    <w:p w:rsidR="00A42A29" w:rsidRPr="00A42A29" w:rsidRDefault="00A42A29" w:rsidP="00A42A29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de-CH"/>
        </w:rPr>
      </w:pPr>
      <w:r w:rsidRPr="00A42A29">
        <w:rPr>
          <w:rFonts w:ascii="Arial" w:hAnsi="Arial" w:cs="Arial"/>
          <w:sz w:val="22"/>
          <w:szCs w:val="22"/>
          <w:lang w:val="de-CH"/>
        </w:rPr>
        <w:t xml:space="preserve">Beim Kompressorkühlschrank wird ein </w:t>
      </w:r>
      <w:hyperlink r:id="rId19" w:tooltip="Gas" w:history="1">
        <w:r w:rsidRPr="00A42A29">
          <w:rPr>
            <w:rStyle w:val="Hyperlink"/>
            <w:rFonts w:ascii="Arial" w:hAnsi="Arial" w:cs="Arial"/>
            <w:sz w:val="22"/>
            <w:szCs w:val="22"/>
            <w:lang w:val="de-CH"/>
          </w:rPr>
          <w:t>gasförmiges</w:t>
        </w:r>
      </w:hyperlink>
      <w:r w:rsidRPr="00A42A29">
        <w:rPr>
          <w:rFonts w:ascii="Arial" w:hAnsi="Arial" w:cs="Arial"/>
          <w:sz w:val="22"/>
          <w:szCs w:val="22"/>
          <w:lang w:val="de-CH"/>
        </w:rPr>
        <w:t xml:space="preserve"> </w:t>
      </w:r>
      <w:hyperlink r:id="rId20" w:tooltip="Kältemittel" w:history="1">
        <w:r w:rsidRPr="00A42A29">
          <w:rPr>
            <w:rStyle w:val="Hyperlink"/>
            <w:rFonts w:ascii="Arial" w:hAnsi="Arial" w:cs="Arial"/>
            <w:sz w:val="22"/>
            <w:szCs w:val="22"/>
            <w:lang w:val="de-CH"/>
          </w:rPr>
          <w:t>Kältemittel</w:t>
        </w:r>
      </w:hyperlink>
      <w:r w:rsidRPr="00A42A29">
        <w:rPr>
          <w:rFonts w:ascii="Arial" w:hAnsi="Arial" w:cs="Arial"/>
          <w:sz w:val="22"/>
          <w:szCs w:val="22"/>
          <w:lang w:val="de-CH"/>
        </w:rPr>
        <w:t xml:space="preserve"> durch einen </w:t>
      </w:r>
      <w:hyperlink r:id="rId21" w:tooltip="Verdichter" w:history="1">
        <w:r w:rsidRPr="00A42A29">
          <w:rPr>
            <w:rStyle w:val="Hyperlink"/>
            <w:rFonts w:ascii="Arial" w:hAnsi="Arial" w:cs="Arial"/>
            <w:sz w:val="22"/>
            <w:szCs w:val="22"/>
            <w:lang w:val="de-CH"/>
          </w:rPr>
          <w:t>Kompressor</w:t>
        </w:r>
      </w:hyperlink>
      <w:r w:rsidRPr="00A42A29">
        <w:rPr>
          <w:rFonts w:ascii="Arial" w:hAnsi="Arial" w:cs="Arial"/>
          <w:sz w:val="22"/>
          <w:szCs w:val="22"/>
          <w:lang w:val="de-CH"/>
        </w:rPr>
        <w:t xml:space="preserve"> </w:t>
      </w:r>
      <w:hyperlink r:id="rId22" w:tooltip="Adiabatische Zustandsänderung" w:history="1">
        <w:r w:rsidRPr="00A42A29">
          <w:rPr>
            <w:rStyle w:val="Hyperlink"/>
            <w:rFonts w:ascii="Arial" w:hAnsi="Arial" w:cs="Arial"/>
            <w:sz w:val="22"/>
            <w:szCs w:val="22"/>
            <w:lang w:val="de-CH"/>
          </w:rPr>
          <w:t>adiabatisch</w:t>
        </w:r>
      </w:hyperlink>
      <w:r w:rsidRPr="00A42A29">
        <w:rPr>
          <w:rFonts w:ascii="Arial" w:hAnsi="Arial" w:cs="Arial"/>
          <w:sz w:val="22"/>
          <w:szCs w:val="22"/>
          <w:lang w:val="de-CH"/>
        </w:rPr>
        <w:t xml:space="preserve"> (ohne Wärmeaustausch mit der Umgebung) verdichtet, wodurch sich das Kältemittel erwärmt. Im Verflüssiger, der aus schwarzen Kühlschlangen besteht und an der Rückseite des Geräts angebracht ist, wird die </w:t>
      </w:r>
      <w:hyperlink r:id="rId23" w:tooltip="Wärme" w:history="1">
        <w:r w:rsidRPr="00A42A29">
          <w:rPr>
            <w:rStyle w:val="Hyperlink"/>
            <w:rFonts w:ascii="Arial" w:hAnsi="Arial" w:cs="Arial"/>
            <w:sz w:val="22"/>
            <w:szCs w:val="22"/>
            <w:lang w:val="de-CH"/>
          </w:rPr>
          <w:t>Wärme</w:t>
        </w:r>
      </w:hyperlink>
      <w:r w:rsidRPr="00A42A29">
        <w:rPr>
          <w:rFonts w:ascii="Arial" w:hAnsi="Arial" w:cs="Arial"/>
          <w:sz w:val="22"/>
          <w:szCs w:val="22"/>
          <w:lang w:val="de-CH"/>
        </w:rPr>
        <w:t xml:space="preserve"> an die Umgebung abgegeben, wodurch das Medium </w:t>
      </w:r>
      <w:hyperlink r:id="rId24" w:tooltip="Kondensation" w:history="1">
        <w:r w:rsidRPr="00A42A29">
          <w:rPr>
            <w:rStyle w:val="Hyperlink"/>
            <w:rFonts w:ascii="Arial" w:hAnsi="Arial" w:cs="Arial"/>
            <w:sz w:val="22"/>
            <w:szCs w:val="22"/>
            <w:lang w:val="de-CH"/>
          </w:rPr>
          <w:t>kondensiert</w:t>
        </w:r>
      </w:hyperlink>
      <w:r w:rsidRPr="00A42A29">
        <w:rPr>
          <w:rFonts w:ascii="Arial" w:hAnsi="Arial" w:cs="Arial"/>
          <w:sz w:val="22"/>
          <w:szCs w:val="22"/>
          <w:lang w:val="de-CH"/>
        </w:rPr>
        <w:t xml:space="preserve">. Danach strömt es zur Druckabsenkung durch eine Drossel – z. B. ein </w:t>
      </w:r>
      <w:hyperlink r:id="rId25" w:tooltip="Expansionsventil" w:history="1">
        <w:r w:rsidRPr="00A42A29">
          <w:rPr>
            <w:rStyle w:val="Hyperlink"/>
            <w:rFonts w:ascii="Arial" w:hAnsi="Arial" w:cs="Arial"/>
            <w:sz w:val="22"/>
            <w:szCs w:val="22"/>
            <w:lang w:val="de-CH"/>
          </w:rPr>
          <w:t>Expansionsventil</w:t>
        </w:r>
      </w:hyperlink>
      <w:r w:rsidRPr="00A42A29">
        <w:rPr>
          <w:rFonts w:ascii="Arial" w:hAnsi="Arial" w:cs="Arial"/>
          <w:sz w:val="22"/>
          <w:szCs w:val="22"/>
          <w:lang w:val="de-CH"/>
        </w:rPr>
        <w:t xml:space="preserve"> oder ein </w:t>
      </w:r>
      <w:hyperlink r:id="rId26" w:tooltip="Kapillarrohr (Seite nicht vorhanden)" w:history="1">
        <w:r w:rsidRPr="00A42A29">
          <w:rPr>
            <w:rStyle w:val="Hyperlink"/>
            <w:rFonts w:ascii="Arial" w:hAnsi="Arial" w:cs="Arial"/>
            <w:sz w:val="22"/>
            <w:szCs w:val="22"/>
            <w:lang w:val="de-CH"/>
          </w:rPr>
          <w:t>Kapillarrohr</w:t>
        </w:r>
      </w:hyperlink>
      <w:r w:rsidRPr="00A42A29">
        <w:rPr>
          <w:rFonts w:ascii="Arial" w:hAnsi="Arial" w:cs="Arial"/>
          <w:sz w:val="22"/>
          <w:szCs w:val="22"/>
          <w:lang w:val="de-CH"/>
        </w:rPr>
        <w:t xml:space="preserve"> – und dann weiter in den Verdampfer im Inneren des Kühlschranks. Hier entnimmt das verdampfende Kältemittel aus den Kühlfächern die notwendige Verdampfungswärme (</w:t>
      </w:r>
      <w:hyperlink r:id="rId27" w:tooltip="Siedekühlung" w:history="1">
        <w:r w:rsidRPr="00A42A29">
          <w:rPr>
            <w:rStyle w:val="Hyperlink"/>
            <w:rFonts w:ascii="Arial" w:hAnsi="Arial" w:cs="Arial"/>
            <w:sz w:val="22"/>
            <w:szCs w:val="22"/>
            <w:lang w:val="de-CH"/>
          </w:rPr>
          <w:t>Siedekühlung</w:t>
        </w:r>
      </w:hyperlink>
      <w:r w:rsidRPr="00A42A29">
        <w:rPr>
          <w:rFonts w:ascii="Arial" w:hAnsi="Arial" w:cs="Arial"/>
          <w:sz w:val="22"/>
          <w:szCs w:val="22"/>
          <w:lang w:val="de-CH"/>
        </w:rPr>
        <w:t>) und strömt als Gas weiter zum außenliegenden Kompressor. Ein Kompressorkühlschrank entspricht in der Funktion fast einer Wärmepumpe, er unterscheidet sich lediglich in der Nutzung der Wärmeüberträger.</w:t>
      </w:r>
    </w:p>
    <w:p w:rsidR="006B3A4F" w:rsidRPr="006B3A4F" w:rsidRDefault="006B3A4F" w:rsidP="00A42A29">
      <w:pPr>
        <w:spacing w:after="0"/>
        <w:rPr>
          <w:rFonts w:ascii="Arial" w:hAnsi="Arial" w:cs="Arial"/>
          <w:lang w:val="de-CH"/>
        </w:rPr>
      </w:pPr>
    </w:p>
    <w:sectPr w:rsidR="006B3A4F" w:rsidRPr="006B3A4F" w:rsidSect="00607E62">
      <w:headerReference w:type="default" r:id="rId28"/>
      <w:footerReference w:type="default" r:id="rId29"/>
      <w:pgSz w:w="11906" w:h="16838" w:code="9"/>
      <w:pgMar w:top="1418" w:right="851" w:bottom="851" w:left="1418" w:header="567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14B" w:rsidRDefault="005B314B">
      <w:r>
        <w:separator/>
      </w:r>
    </w:p>
  </w:endnote>
  <w:endnote w:type="continuationSeparator" w:id="0">
    <w:p w:rsidR="005B314B" w:rsidRDefault="005B3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62" w:rsidRPr="00320752" w:rsidRDefault="00607E62" w:rsidP="00607E62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5103"/>
        <w:tab w:val="right" w:pos="9639"/>
      </w:tabs>
      <w:rPr>
        <w:sz w:val="14"/>
        <w:szCs w:val="14"/>
        <w:lang w:val="de-CH"/>
      </w:rPr>
    </w:pPr>
    <w:r w:rsidRPr="00320752">
      <w:rPr>
        <w:sz w:val="14"/>
        <w:szCs w:val="14"/>
        <w:lang w:val="de-CH"/>
      </w:rPr>
      <w:t>Eine Institution des Kantons Bern</w:t>
    </w:r>
    <w:r w:rsidRPr="00320752">
      <w:rPr>
        <w:sz w:val="14"/>
        <w:szCs w:val="14"/>
        <w:lang w:val="de-CH"/>
      </w:rPr>
      <w:tab/>
      <w:t>www.bfemmental.ch</w:t>
    </w:r>
    <w:r w:rsidRPr="00320752">
      <w:rPr>
        <w:sz w:val="14"/>
        <w:szCs w:val="14"/>
        <w:lang w:val="de-CH"/>
      </w:rPr>
      <w:tab/>
      <w:t>info@bfemmental.ch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14B" w:rsidRDefault="005B314B">
      <w:r>
        <w:separator/>
      </w:r>
    </w:p>
  </w:footnote>
  <w:footnote w:type="continuationSeparator" w:id="0">
    <w:p w:rsidR="005B314B" w:rsidRDefault="005B3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38"/>
      <w:gridCol w:w="7439"/>
    </w:tblGrid>
    <w:tr w:rsidR="00574D72" w:rsidRPr="00320752" w:rsidTr="00320752">
      <w:trPr>
        <w:cantSplit/>
        <w:trHeight w:val="274"/>
      </w:trPr>
      <w:tc>
        <w:tcPr>
          <w:tcW w:w="2338" w:type="dxa"/>
          <w:vMerge w:val="restart"/>
          <w:shd w:val="clear" w:color="auto" w:fill="auto"/>
          <w:vAlign w:val="center"/>
        </w:tcPr>
        <w:p w:rsidR="00574D72" w:rsidRPr="00320752" w:rsidRDefault="008A68AF" w:rsidP="00320752">
          <w:pPr>
            <w:pStyle w:val="Kopfzeile"/>
            <w:spacing w:after="0"/>
            <w:jc w:val="center"/>
            <w:rPr>
              <w:lang w:val="de-CH"/>
            </w:rPr>
          </w:pPr>
          <w:r w:rsidRPr="00320752">
            <w:rPr>
              <w:noProof/>
              <w:lang w:val="de-DE" w:eastAsia="de-DE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90170</wp:posOffset>
                </wp:positionV>
                <wp:extent cx="1440180" cy="353060"/>
                <wp:effectExtent l="19050" t="0" r="7620" b="0"/>
                <wp:wrapNone/>
                <wp:docPr id="3" name="Bild 3" descr="lay_bfe_0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ay_bfe_02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 rot="-21600000">
                          <a:off x="0" y="0"/>
                          <a:ext cx="144018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39" w:type="dxa"/>
          <w:shd w:val="clear" w:color="auto" w:fill="auto"/>
        </w:tcPr>
        <w:p w:rsidR="00574D72" w:rsidRPr="00320752" w:rsidRDefault="001D5FAF" w:rsidP="00320752">
          <w:pPr>
            <w:pStyle w:val="Kopfzeile"/>
            <w:tabs>
              <w:tab w:val="clear" w:pos="4536"/>
              <w:tab w:val="clear" w:pos="9072"/>
              <w:tab w:val="right" w:pos="7018"/>
            </w:tabs>
            <w:spacing w:before="120" w:after="0"/>
            <w:ind w:left="214"/>
            <w:rPr>
              <w:b/>
              <w:lang w:val="de-CH"/>
            </w:rPr>
          </w:pPr>
          <w:r w:rsidRPr="00320752">
            <w:rPr>
              <w:rFonts w:ascii="Arial" w:hAnsi="Arial" w:cs="Arial"/>
              <w:b/>
              <w:lang w:val="de-CH"/>
            </w:rPr>
            <w:t>Flemo – aus dem Kopf auf den Tisch</w:t>
          </w:r>
          <w:r w:rsidR="00607E62" w:rsidRPr="00320752">
            <w:rPr>
              <w:b/>
              <w:lang w:val="de-CH"/>
            </w:rPr>
            <w:tab/>
          </w:r>
          <w:r w:rsidRPr="00320752">
            <w:rPr>
              <w:rFonts w:ascii="Arial" w:hAnsi="Arial" w:cs="Arial"/>
              <w:b/>
              <w:lang w:val="de-CH"/>
            </w:rPr>
            <w:t>Arbeitsauftrag</w:t>
          </w:r>
        </w:p>
      </w:tc>
    </w:tr>
    <w:tr w:rsidR="00574D72" w:rsidRPr="00320752">
      <w:trPr>
        <w:cantSplit/>
        <w:trHeight w:val="427"/>
      </w:trPr>
      <w:tc>
        <w:tcPr>
          <w:tcW w:w="2338" w:type="dxa"/>
          <w:vMerge/>
          <w:shd w:val="clear" w:color="auto" w:fill="auto"/>
        </w:tcPr>
        <w:p w:rsidR="00574D72" w:rsidRPr="00320752" w:rsidRDefault="00574D72" w:rsidP="00320752">
          <w:pPr>
            <w:pStyle w:val="Kopfzeile"/>
            <w:spacing w:after="0"/>
            <w:rPr>
              <w:lang w:val="de-CH"/>
            </w:rPr>
          </w:pPr>
        </w:p>
      </w:tc>
      <w:tc>
        <w:tcPr>
          <w:tcW w:w="7439" w:type="dxa"/>
          <w:shd w:val="clear" w:color="auto" w:fill="auto"/>
        </w:tcPr>
        <w:p w:rsidR="00574D72" w:rsidRPr="00320752" w:rsidRDefault="004D2AF1" w:rsidP="00320752">
          <w:pPr>
            <w:pStyle w:val="Kopfzeile"/>
            <w:tabs>
              <w:tab w:val="clear" w:pos="4536"/>
              <w:tab w:val="clear" w:pos="9072"/>
              <w:tab w:val="right" w:pos="7018"/>
            </w:tabs>
            <w:spacing w:before="120" w:after="0"/>
            <w:ind w:left="214"/>
            <w:rPr>
              <w:rFonts w:ascii="Arial" w:hAnsi="Arial" w:cs="Arial"/>
              <w:b/>
              <w:lang w:val="de-CH"/>
            </w:rPr>
          </w:pPr>
          <w:r>
            <w:rPr>
              <w:rFonts w:ascii="Arial" w:hAnsi="Arial" w:cs="Arial"/>
              <w:b/>
              <w:lang w:val="de-CH"/>
            </w:rPr>
            <w:t>Kühlschrank</w:t>
          </w:r>
          <w:r w:rsidR="00607E62" w:rsidRPr="00320752">
            <w:rPr>
              <w:rFonts w:ascii="Arial" w:hAnsi="Arial" w:cs="Arial"/>
              <w:b/>
              <w:lang w:val="de-CH"/>
            </w:rPr>
            <w:tab/>
          </w:r>
          <w:r w:rsidR="001D5FAF" w:rsidRPr="00320752">
            <w:rPr>
              <w:rFonts w:ascii="Arial" w:hAnsi="Arial" w:cs="Arial"/>
              <w:b/>
              <w:lang w:val="de-CH"/>
            </w:rPr>
            <w:t>10.5.10, ss</w:t>
          </w:r>
        </w:p>
      </w:tc>
    </w:tr>
  </w:tbl>
  <w:p w:rsidR="005666A4" w:rsidRPr="00607E62" w:rsidRDefault="005666A4">
    <w:pPr>
      <w:pStyle w:val="Kopfzeile"/>
      <w:rPr>
        <w:lang w:val="de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806"/>
    <w:multiLevelType w:val="singleLevel"/>
    <w:tmpl w:val="10EC6F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B11B6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FB039E"/>
    <w:multiLevelType w:val="singleLevel"/>
    <w:tmpl w:val="10EC6F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042E50"/>
    <w:multiLevelType w:val="hybridMultilevel"/>
    <w:tmpl w:val="28964550"/>
    <w:lvl w:ilvl="0" w:tplc="F27E6FD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B626E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765A88"/>
    <w:multiLevelType w:val="singleLevel"/>
    <w:tmpl w:val="87044B9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002208B"/>
    <w:multiLevelType w:val="hybridMultilevel"/>
    <w:tmpl w:val="AC142C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F274EA"/>
    <w:multiLevelType w:val="singleLevel"/>
    <w:tmpl w:val="78D290FC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FB2F9C"/>
    <w:multiLevelType w:val="hybridMultilevel"/>
    <w:tmpl w:val="867A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708A9"/>
    <w:multiLevelType w:val="singleLevel"/>
    <w:tmpl w:val="10EC6F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C524E2"/>
    <w:multiLevelType w:val="multilevel"/>
    <w:tmpl w:val="1296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034A87"/>
    <w:multiLevelType w:val="singleLevel"/>
    <w:tmpl w:val="10EC6F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A24548A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090621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E564123"/>
    <w:multiLevelType w:val="singleLevel"/>
    <w:tmpl w:val="10EC6F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EBF1F4E"/>
    <w:multiLevelType w:val="singleLevel"/>
    <w:tmpl w:val="10EC6F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52F774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D7969FE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1"/>
  </w:num>
  <w:num w:numId="5">
    <w:abstractNumId w:val="15"/>
  </w:num>
  <w:num w:numId="6">
    <w:abstractNumId w:val="9"/>
  </w:num>
  <w:num w:numId="7">
    <w:abstractNumId w:val="5"/>
  </w:num>
  <w:num w:numId="8">
    <w:abstractNumId w:val="12"/>
  </w:num>
  <w:num w:numId="9">
    <w:abstractNumId w:val="17"/>
  </w:num>
  <w:num w:numId="10">
    <w:abstractNumId w:val="7"/>
  </w:num>
  <w:num w:numId="11">
    <w:abstractNumId w:val="1"/>
  </w:num>
  <w:num w:numId="12">
    <w:abstractNumId w:val="4"/>
  </w:num>
  <w:num w:numId="13">
    <w:abstractNumId w:val="13"/>
  </w:num>
  <w:num w:numId="14">
    <w:abstractNumId w:val="16"/>
  </w:num>
  <w:num w:numId="15">
    <w:abstractNumId w:val="10"/>
  </w:num>
  <w:num w:numId="16">
    <w:abstractNumId w:val="6"/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D5FAF"/>
    <w:rsid w:val="00040FF7"/>
    <w:rsid w:val="0006614B"/>
    <w:rsid w:val="00094333"/>
    <w:rsid w:val="00162BE8"/>
    <w:rsid w:val="001D5FAF"/>
    <w:rsid w:val="001E1866"/>
    <w:rsid w:val="00214965"/>
    <w:rsid w:val="00230661"/>
    <w:rsid w:val="002543F8"/>
    <w:rsid w:val="0027591B"/>
    <w:rsid w:val="002D1A12"/>
    <w:rsid w:val="00320752"/>
    <w:rsid w:val="003768FF"/>
    <w:rsid w:val="003951E1"/>
    <w:rsid w:val="003A15EF"/>
    <w:rsid w:val="00416B5A"/>
    <w:rsid w:val="00431DD2"/>
    <w:rsid w:val="004D2AF1"/>
    <w:rsid w:val="005666A4"/>
    <w:rsid w:val="00574D72"/>
    <w:rsid w:val="00574FE0"/>
    <w:rsid w:val="005839DA"/>
    <w:rsid w:val="005B314B"/>
    <w:rsid w:val="005B3ABB"/>
    <w:rsid w:val="005C0880"/>
    <w:rsid w:val="006046F9"/>
    <w:rsid w:val="00607E62"/>
    <w:rsid w:val="006A4903"/>
    <w:rsid w:val="006B3A4F"/>
    <w:rsid w:val="006F431C"/>
    <w:rsid w:val="007671B4"/>
    <w:rsid w:val="00805DAB"/>
    <w:rsid w:val="008A68AF"/>
    <w:rsid w:val="008B6FA5"/>
    <w:rsid w:val="008F749F"/>
    <w:rsid w:val="009123A6"/>
    <w:rsid w:val="00915AFC"/>
    <w:rsid w:val="00923B20"/>
    <w:rsid w:val="00960117"/>
    <w:rsid w:val="00973A7D"/>
    <w:rsid w:val="00A42A29"/>
    <w:rsid w:val="00B37D2D"/>
    <w:rsid w:val="00B553B1"/>
    <w:rsid w:val="00BE11DF"/>
    <w:rsid w:val="00C07BA6"/>
    <w:rsid w:val="00CD55FF"/>
    <w:rsid w:val="00CD5DBE"/>
    <w:rsid w:val="00D8177A"/>
    <w:rsid w:val="00DC1DA0"/>
    <w:rsid w:val="00E16FFD"/>
    <w:rsid w:val="00E26422"/>
    <w:rsid w:val="00F03AE7"/>
    <w:rsid w:val="00F9098D"/>
    <w:rsid w:val="00FE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207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erschrift1">
    <w:name w:val="heading 1"/>
    <w:basedOn w:val="Standard"/>
    <w:next w:val="Standard"/>
    <w:qFormat/>
    <w:rsid w:val="009123A6"/>
    <w:pPr>
      <w:keepNext/>
      <w:spacing w:line="360" w:lineRule="auto"/>
      <w:jc w:val="center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rsid w:val="009123A6"/>
    <w:pPr>
      <w:keepNext/>
      <w:jc w:val="center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4D2A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123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123A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123A6"/>
  </w:style>
  <w:style w:type="paragraph" w:styleId="Textkrper">
    <w:name w:val="Body Text"/>
    <w:basedOn w:val="Standard"/>
    <w:rsid w:val="009123A6"/>
    <w:rPr>
      <w:sz w:val="20"/>
    </w:rPr>
  </w:style>
  <w:style w:type="paragraph" w:styleId="Sprechblasentext">
    <w:name w:val="Balloon Text"/>
    <w:basedOn w:val="Standard"/>
    <w:semiHidden/>
    <w:rsid w:val="007671B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74D7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B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semiHidden/>
    <w:rsid w:val="004D2A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mw-headline">
    <w:name w:val="mw-headline"/>
    <w:basedOn w:val="Absatz-Standardschriftart"/>
    <w:rsid w:val="004D2AF1"/>
  </w:style>
  <w:style w:type="paragraph" w:styleId="Listenabsatz">
    <w:name w:val="List Paragraph"/>
    <w:basedOn w:val="Standard"/>
    <w:uiPriority w:val="34"/>
    <w:qFormat/>
    <w:rsid w:val="00DC1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8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9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1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5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Fl%C3%BCssiggas" TargetMode="External"/><Relationship Id="rId13" Type="http://schemas.openxmlformats.org/officeDocument/2006/relationships/hyperlink" Target="http://de.wikipedia.org/wiki/Chemikalie" TargetMode="External"/><Relationship Id="rId18" Type="http://schemas.openxmlformats.org/officeDocument/2006/relationships/hyperlink" Target="http://de.wikipedia.org/wiki/Peltier-Element" TargetMode="External"/><Relationship Id="rId26" Type="http://schemas.openxmlformats.org/officeDocument/2006/relationships/hyperlink" Target="http://de.wikipedia.org/w/index.php?title=Kapillarrohr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e.wikipedia.org/wiki/Verdichter" TargetMode="External"/><Relationship Id="rId7" Type="http://schemas.openxmlformats.org/officeDocument/2006/relationships/hyperlink" Target="http://de.wikipedia.org/wiki/Elektroger%C3%A4t" TargetMode="External"/><Relationship Id="rId12" Type="http://schemas.openxmlformats.org/officeDocument/2006/relationships/hyperlink" Target="http://de.wikipedia.org/wiki/Medikamente" TargetMode="External"/><Relationship Id="rId17" Type="http://schemas.openxmlformats.org/officeDocument/2006/relationships/hyperlink" Target="http://de.wikipedia.org/wiki/W%C3%A4rme%C3%BCbertrager" TargetMode="External"/><Relationship Id="rId25" Type="http://schemas.openxmlformats.org/officeDocument/2006/relationships/hyperlink" Target="http://de.wikipedia.org/wiki/Expansionsventil" TargetMode="External"/><Relationship Id="rId2" Type="http://schemas.openxmlformats.org/officeDocument/2006/relationships/styles" Target="styles.xml"/><Relationship Id="rId16" Type="http://schemas.openxmlformats.org/officeDocument/2006/relationships/hyperlink" Target="http://de.wikipedia.org/wiki/Haushaltsger%C3%A4t" TargetMode="External"/><Relationship Id="rId20" Type="http://schemas.openxmlformats.org/officeDocument/2006/relationships/hyperlink" Target="http://de.wikipedia.org/wiki/K%C3%A4ltemittel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.wikipedia.org/wiki/Nahrungsmittel" TargetMode="External"/><Relationship Id="rId24" Type="http://schemas.openxmlformats.org/officeDocument/2006/relationships/hyperlink" Target="http://de.wikipedia.org/wiki/Kondens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e.wikipedia.org/wiki/Grad_Celsius" TargetMode="External"/><Relationship Id="rId23" Type="http://schemas.openxmlformats.org/officeDocument/2006/relationships/hyperlink" Target="http://de.wikipedia.org/wiki/W%C3%A4rme" TargetMode="External"/><Relationship Id="rId28" Type="http://schemas.openxmlformats.org/officeDocument/2006/relationships/header" Target="header1.xml"/><Relationship Id="rId10" Type="http://schemas.openxmlformats.org/officeDocument/2006/relationships/hyperlink" Target="http://de.wikipedia.org/wiki/Temperaturregler" TargetMode="External"/><Relationship Id="rId19" Type="http://schemas.openxmlformats.org/officeDocument/2006/relationships/hyperlink" Target="http://de.wikipedia.org/wiki/Ga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e.wikipedia.org/wiki/Schrank" TargetMode="External"/><Relationship Id="rId14" Type="http://schemas.openxmlformats.org/officeDocument/2006/relationships/hyperlink" Target="http://de.wikipedia.org/wiki/Temperatur" TargetMode="External"/><Relationship Id="rId22" Type="http://schemas.openxmlformats.org/officeDocument/2006/relationships/hyperlink" Target="http://de.wikipedia.org/wiki/Adiabatische_Zustands%C3%A4nderung" TargetMode="External"/><Relationship Id="rId27" Type="http://schemas.openxmlformats.org/officeDocument/2006/relationships/hyperlink" Target="http://de.wikipedia.org/wiki/Siedek%C3%BChlung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am\LOKALE~1\Temp\BFE-Arbeitsblatt-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BFE-Arbeitsblatt-2.dot</Template>
  <TotalTime>0</TotalTime>
  <Pages>1</Pages>
  <Words>580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 / Zweck:</vt:lpstr>
    </vt:vector>
  </TitlesOfParts>
  <Company>MST Meilen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 / Zweck:</dc:title>
  <dc:subject/>
  <dc:creator>samuel schüpbach</dc:creator>
  <cp:keywords/>
  <cp:lastModifiedBy> </cp:lastModifiedBy>
  <cp:revision>5</cp:revision>
  <cp:lastPrinted>2005-11-29T15:43:00Z</cp:lastPrinted>
  <dcterms:created xsi:type="dcterms:W3CDTF">2010-05-09T20:40:00Z</dcterms:created>
  <dcterms:modified xsi:type="dcterms:W3CDTF">2010-05-10T14:11:00Z</dcterms:modified>
</cp:coreProperties>
</file>